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CEF3" w14:textId="35F521F6" w:rsidR="00FF7AF9" w:rsidRPr="007506D4" w:rsidRDefault="007506D4" w:rsidP="00703859">
      <w:pPr>
        <w:pStyle w:val="berschrift1"/>
        <w:tabs>
          <w:tab w:val="left" w:pos="2410"/>
          <w:tab w:val="left" w:pos="3686"/>
        </w:tabs>
        <w:jc w:val="both"/>
        <w:rPr>
          <w:rFonts w:ascii="DIN OT" w:hAnsi="DIN OT"/>
        </w:rPr>
      </w:pPr>
      <w:r w:rsidRPr="007506D4">
        <w:rPr>
          <w:rFonts w:ascii="DIN OT" w:hAnsi="DIN OT"/>
        </w:rPr>
        <w:t xml:space="preserve">Die Macherei Berlin-Kreuzberg </w:t>
      </w:r>
      <w:r>
        <w:rPr>
          <w:rFonts w:ascii="DIN OT" w:hAnsi="DIN OT"/>
        </w:rPr>
        <w:t>erhält Auszeichnung als Outstanding Innovation</w:t>
      </w:r>
      <w:r w:rsidR="00B62546">
        <w:rPr>
          <w:rFonts w:ascii="DIN OT" w:hAnsi="DIN OT"/>
        </w:rPr>
        <w:t xml:space="preserve"> </w:t>
      </w:r>
      <w:r w:rsidR="00C66831">
        <w:rPr>
          <w:rFonts w:ascii="DIN OT" w:hAnsi="DIN OT"/>
        </w:rPr>
        <w:t>vom Zentralen Immobilien Ausschuss</w:t>
      </w:r>
      <w:r w:rsidR="00B00339">
        <w:rPr>
          <w:rFonts w:ascii="DIN OT" w:hAnsi="DIN OT"/>
        </w:rPr>
        <w:t xml:space="preserve"> (ZIA)</w:t>
      </w:r>
    </w:p>
    <w:p w14:paraId="77845148" w14:textId="77777777" w:rsidR="002C02F7" w:rsidRPr="007506D4" w:rsidRDefault="002C02F7" w:rsidP="00703859">
      <w:pPr>
        <w:pStyle w:val="Listenabsatz"/>
        <w:jc w:val="both"/>
        <w:rPr>
          <w:rStyle w:val="TitelZchn"/>
          <w:rFonts w:ascii="DIN OT" w:hAnsi="DIN OT"/>
          <w:lang w:val="de-DE"/>
        </w:rPr>
      </w:pPr>
    </w:p>
    <w:p w14:paraId="2A2F1CD6" w14:textId="26ECFED6" w:rsidR="00FF7AF9" w:rsidRPr="00B62546" w:rsidRDefault="00B269D1" w:rsidP="00703859">
      <w:pPr>
        <w:jc w:val="both"/>
        <w:rPr>
          <w:rFonts w:ascii="DIN OT" w:hAnsi="DIN OT"/>
          <w:lang w:val="de-DE"/>
        </w:rPr>
      </w:pPr>
      <w:r w:rsidRPr="00A455E4">
        <w:rPr>
          <w:rFonts w:ascii="DIN OT" w:hAnsi="DIN OT"/>
          <w:lang w:val="de-DE"/>
        </w:rPr>
        <w:t>Berlin</w:t>
      </w:r>
      <w:r w:rsidR="00FF7AF9" w:rsidRPr="00A455E4">
        <w:rPr>
          <w:rFonts w:ascii="DIN OT" w:hAnsi="DIN OT"/>
          <w:lang w:val="de-DE"/>
        </w:rPr>
        <w:t xml:space="preserve">, </w:t>
      </w:r>
      <w:r w:rsidR="00B22C73">
        <w:rPr>
          <w:rFonts w:ascii="DIN OT" w:hAnsi="DIN OT"/>
          <w:lang w:val="de-DE"/>
        </w:rPr>
        <w:t>5</w:t>
      </w:r>
      <w:r w:rsidR="00E22ED9" w:rsidRPr="00A455E4">
        <w:rPr>
          <w:rFonts w:ascii="DIN OT" w:hAnsi="DIN OT"/>
          <w:lang w:val="de-DE"/>
        </w:rPr>
        <w:t xml:space="preserve">. </w:t>
      </w:r>
      <w:r w:rsidR="00AF05EB">
        <w:rPr>
          <w:rFonts w:ascii="DIN OT" w:hAnsi="DIN OT"/>
          <w:lang w:val="de-DE"/>
        </w:rPr>
        <w:t>Oktober</w:t>
      </w:r>
      <w:r w:rsidR="00A11C50" w:rsidRPr="00B62546">
        <w:rPr>
          <w:rFonts w:ascii="DIN OT" w:hAnsi="DIN OT"/>
          <w:lang w:val="de-DE"/>
        </w:rPr>
        <w:t xml:space="preserve"> </w:t>
      </w:r>
      <w:r w:rsidR="00E22ED9" w:rsidRPr="00B62546">
        <w:rPr>
          <w:rFonts w:ascii="DIN OT" w:hAnsi="DIN OT"/>
          <w:lang w:val="de-DE"/>
        </w:rPr>
        <w:t>202</w:t>
      </w:r>
      <w:r w:rsidR="00474D52" w:rsidRPr="00B62546">
        <w:rPr>
          <w:rFonts w:ascii="DIN OT" w:hAnsi="DIN OT"/>
          <w:lang w:val="de-DE"/>
        </w:rPr>
        <w:t>3</w:t>
      </w:r>
    </w:p>
    <w:p w14:paraId="6C7203F3" w14:textId="2DC26817" w:rsidR="00FF7AF9" w:rsidRPr="00B62546" w:rsidRDefault="00FF7AF9" w:rsidP="00703859">
      <w:pPr>
        <w:jc w:val="both"/>
        <w:rPr>
          <w:rFonts w:ascii="DIN OT" w:hAnsi="DIN OT"/>
          <w:lang w:val="de-DE"/>
        </w:rPr>
      </w:pPr>
    </w:p>
    <w:p w14:paraId="7697D28C" w14:textId="55AD6CE7" w:rsidR="007506D4" w:rsidRDefault="007506D4" w:rsidP="00703859">
      <w:pPr>
        <w:jc w:val="both"/>
        <w:rPr>
          <w:rFonts w:ascii="DIN OT" w:hAnsi="DIN OT"/>
          <w:lang w:val="de-DE"/>
        </w:rPr>
      </w:pPr>
      <w:r w:rsidRPr="007506D4">
        <w:rPr>
          <w:rFonts w:ascii="DIN OT" w:hAnsi="DIN OT"/>
          <w:lang w:val="de-DE"/>
        </w:rPr>
        <w:t>Im Rahmen des ZIA-I</w:t>
      </w:r>
      <w:r>
        <w:rPr>
          <w:rFonts w:ascii="DIN OT" w:hAnsi="DIN OT"/>
          <w:lang w:val="de-DE"/>
        </w:rPr>
        <w:t>nnovationsradars 2023 wurde die Quartiersentwicklung „Die Macherei Berlin-Kreuzberg“ des Projektentwickler Art-Invest Real Estate in der Kategorie „Lebenswerte Städte und Regionen“</w:t>
      </w:r>
      <w:r w:rsidR="00373E43">
        <w:rPr>
          <w:rFonts w:ascii="DIN OT" w:hAnsi="DIN OT"/>
          <w:lang w:val="de-DE"/>
        </w:rPr>
        <w:t xml:space="preserve"> vom Innovation Think Tank des </w:t>
      </w:r>
      <w:r w:rsidR="00626D2E">
        <w:rPr>
          <w:rFonts w:ascii="DIN OT" w:hAnsi="DIN OT"/>
          <w:lang w:val="de-DE"/>
        </w:rPr>
        <w:t>Spitzenverbands der Immobilienwirtschaft</w:t>
      </w:r>
      <w:r>
        <w:rPr>
          <w:rFonts w:ascii="DIN OT" w:hAnsi="DIN OT"/>
          <w:lang w:val="de-DE"/>
        </w:rPr>
        <w:t xml:space="preserve"> als Outstanding Innovation prämiert. Die Jury bewertet das Projekt</w:t>
      </w:r>
      <w:r w:rsidR="00373E43">
        <w:rPr>
          <w:rFonts w:ascii="DIN OT" w:hAnsi="DIN OT"/>
          <w:lang w:val="de-DE"/>
        </w:rPr>
        <w:t xml:space="preserve"> damit</w:t>
      </w:r>
      <w:r>
        <w:rPr>
          <w:rFonts w:ascii="DIN OT" w:hAnsi="DIN OT"/>
          <w:lang w:val="de-DE"/>
        </w:rPr>
        <w:t xml:space="preserve"> als besonders innovativ in der Branche.</w:t>
      </w:r>
    </w:p>
    <w:p w14:paraId="78AFA036" w14:textId="77777777" w:rsidR="007506D4" w:rsidRDefault="007506D4" w:rsidP="00703859">
      <w:pPr>
        <w:jc w:val="both"/>
        <w:rPr>
          <w:rFonts w:ascii="DIN OT" w:hAnsi="DIN OT"/>
          <w:lang w:val="de-DE"/>
        </w:rPr>
      </w:pPr>
    </w:p>
    <w:p w14:paraId="5646F232" w14:textId="7EECC1FE" w:rsidR="00226FA8" w:rsidRDefault="00A96F76" w:rsidP="00703859">
      <w:pPr>
        <w:jc w:val="both"/>
        <w:rPr>
          <w:rFonts w:ascii="DIN OT" w:hAnsi="DIN OT"/>
          <w:lang w:val="de-DE"/>
        </w:rPr>
      </w:pPr>
      <w:r>
        <w:rPr>
          <w:rFonts w:ascii="DIN OT" w:hAnsi="DIN OT"/>
          <w:lang w:val="de-DE"/>
        </w:rPr>
        <w:t>„</w:t>
      </w:r>
      <w:r w:rsidRPr="00A96F76">
        <w:rPr>
          <w:rFonts w:ascii="DIN OT" w:hAnsi="DIN OT"/>
          <w:lang w:val="de-DE"/>
        </w:rPr>
        <w:t>Das Quartier bietet herausragend gute Lösungen für diverse Ansprüche an zeitgenössische Projektentwicklungen. Hierzu zählen die Mischung von Wohnen, Arbeiten und Freizeit, von sozialem und freifinanziertem Wohnen, die Weiterverwendung von vorhandener Bausubstanz, die Holz- Hybridbauweise und der klimaneutrale Betrieb</w:t>
      </w:r>
      <w:r>
        <w:rPr>
          <w:rFonts w:ascii="DIN OT" w:hAnsi="DIN OT"/>
          <w:lang w:val="de-DE"/>
        </w:rPr>
        <w:t>“, lautet die Bewertung der Jury.</w:t>
      </w:r>
    </w:p>
    <w:p w14:paraId="60E8CBAE" w14:textId="77777777" w:rsidR="00A96F76" w:rsidRDefault="00A96F76" w:rsidP="00703859">
      <w:pPr>
        <w:jc w:val="both"/>
        <w:rPr>
          <w:rFonts w:ascii="DIN OT" w:hAnsi="DIN OT"/>
          <w:lang w:val="de-DE"/>
        </w:rPr>
      </w:pPr>
    </w:p>
    <w:p w14:paraId="5E3E854B" w14:textId="1EF6566F" w:rsidR="007506D4" w:rsidRDefault="000028F4" w:rsidP="00703859">
      <w:pPr>
        <w:jc w:val="both"/>
        <w:rPr>
          <w:rFonts w:ascii="DIN OT" w:hAnsi="DIN OT"/>
          <w:lang w:val="de-DE"/>
        </w:rPr>
      </w:pPr>
      <w:r>
        <w:rPr>
          <w:rFonts w:ascii="DIN OT" w:hAnsi="DIN OT"/>
          <w:lang w:val="de-DE"/>
        </w:rPr>
        <w:t xml:space="preserve">Die Macherei Berlin-Kreuzberg zeichnet sich durch die Mischung aus ökologisch saniertem Bestand sowie zwei modernen Neubauten nach höchstem energetischen Standard aus. </w:t>
      </w:r>
      <w:r w:rsidR="0026563D">
        <w:rPr>
          <w:rFonts w:ascii="DIN OT" w:hAnsi="DIN OT"/>
          <w:lang w:val="de-DE"/>
        </w:rPr>
        <w:t>Als gemischt genutztes Quartier für Wohnen und Arbeiten schließt das Gebäudeensemble einerseits die Baulücke zwischen den Stadtteilen Kreuzberg und Mitte und schafft durch Freiflächen sowie Gastronomie und Nahversorgungsangebote eine hohe Aufenthaltsqualität. Der Einsatz smarter Technologien</w:t>
      </w:r>
      <w:r w:rsidR="00226FA8">
        <w:rPr>
          <w:rFonts w:ascii="DIN OT" w:hAnsi="DIN OT"/>
          <w:lang w:val="de-DE"/>
        </w:rPr>
        <w:t xml:space="preserve"> und die Förderung nachhaltiger Mobilitätsformen runden das Konzept ab.</w:t>
      </w:r>
    </w:p>
    <w:p w14:paraId="5E7F363A" w14:textId="77777777" w:rsidR="00226FA8" w:rsidRDefault="00226FA8" w:rsidP="00703859">
      <w:pPr>
        <w:jc w:val="both"/>
        <w:rPr>
          <w:rFonts w:ascii="DIN OT" w:hAnsi="DIN OT"/>
          <w:lang w:val="de-DE"/>
        </w:rPr>
      </w:pPr>
    </w:p>
    <w:p w14:paraId="0903F2A9" w14:textId="449CFA8C" w:rsidR="001E1F25" w:rsidRDefault="00226FA8" w:rsidP="00703859">
      <w:pPr>
        <w:jc w:val="both"/>
        <w:rPr>
          <w:rFonts w:ascii="DIN OT" w:hAnsi="DIN OT"/>
          <w:lang w:val="de-DE"/>
        </w:rPr>
      </w:pPr>
      <w:r>
        <w:rPr>
          <w:rFonts w:ascii="DIN OT" w:hAnsi="DIN OT"/>
          <w:lang w:val="de-DE"/>
        </w:rPr>
        <w:t xml:space="preserve">„Mit </w:t>
      </w:r>
      <w:r w:rsidR="006F2274">
        <w:rPr>
          <w:rFonts w:ascii="DIN OT" w:hAnsi="DIN OT"/>
          <w:lang w:val="de-DE"/>
        </w:rPr>
        <w:t>unserer</w:t>
      </w:r>
      <w:r>
        <w:rPr>
          <w:rFonts w:ascii="DIN OT" w:hAnsi="DIN OT"/>
          <w:lang w:val="de-DE"/>
        </w:rPr>
        <w:t xml:space="preserve"> Macherei Berlin-Kreuzberg </w:t>
      </w:r>
      <w:r w:rsidR="006F2274">
        <w:rPr>
          <w:rFonts w:ascii="DIN OT" w:hAnsi="DIN OT"/>
          <w:lang w:val="de-DE"/>
        </w:rPr>
        <w:t xml:space="preserve">zeigen wir, wie ein grünes Quartier aussehen kann. Wir wollen damit bewusst </w:t>
      </w:r>
      <w:r w:rsidR="00CE25D7">
        <w:rPr>
          <w:rFonts w:ascii="DIN OT" w:hAnsi="DIN OT"/>
          <w:lang w:val="de-DE"/>
        </w:rPr>
        <w:t xml:space="preserve">ein Zeichen für mehr Nachhaltigkeit im Gebäudesektor und eine zukunftsorientierte Stadtentwicklung </w:t>
      </w:r>
      <w:r w:rsidR="00217D24">
        <w:rPr>
          <w:rFonts w:ascii="DIN OT" w:hAnsi="DIN OT"/>
          <w:lang w:val="de-DE"/>
        </w:rPr>
        <w:t xml:space="preserve">setzen. </w:t>
      </w:r>
      <w:r>
        <w:rPr>
          <w:rFonts w:ascii="DIN OT" w:hAnsi="DIN OT"/>
          <w:lang w:val="de-DE"/>
        </w:rPr>
        <w:t xml:space="preserve">Umso mehr freut uns die Auszeichnung als Outstanding Innovation durch </w:t>
      </w:r>
      <w:r w:rsidR="00626D2E">
        <w:rPr>
          <w:rFonts w:ascii="DIN OT" w:hAnsi="DIN OT"/>
          <w:lang w:val="de-DE"/>
        </w:rPr>
        <w:t>die Jury des Innnovationsradars</w:t>
      </w:r>
      <w:r>
        <w:rPr>
          <w:rFonts w:ascii="DIN OT" w:hAnsi="DIN OT"/>
          <w:lang w:val="de-DE"/>
        </w:rPr>
        <w:t>“, sagt Lena Brühne, Geschäftsführerin bei Art-Invest Real Estate in Berlin.</w:t>
      </w:r>
    </w:p>
    <w:p w14:paraId="3DEB820F" w14:textId="77777777" w:rsidR="00E6110E" w:rsidRDefault="00E6110E" w:rsidP="00703859">
      <w:pPr>
        <w:jc w:val="both"/>
        <w:rPr>
          <w:rFonts w:ascii="DIN OT" w:hAnsi="DIN OT"/>
          <w:lang w:val="de-DE"/>
        </w:rPr>
      </w:pPr>
    </w:p>
    <w:p w14:paraId="175524FE" w14:textId="77777777" w:rsidR="00E6110E" w:rsidRDefault="00E6110E" w:rsidP="00E6110E">
      <w:pPr>
        <w:autoSpaceDE/>
        <w:adjustRightInd/>
        <w:spacing w:line="240" w:lineRule="auto"/>
        <w:rPr>
          <w:rFonts w:ascii="DIN OT" w:hAnsi="DIN OT"/>
          <w:b/>
          <w:sz w:val="15"/>
          <w:szCs w:val="15"/>
          <w:lang w:val="de-DE"/>
        </w:rPr>
      </w:pPr>
      <w:r>
        <w:rPr>
          <w:rFonts w:ascii="DIN OT" w:hAnsi="DIN OT"/>
          <w:b/>
          <w:sz w:val="15"/>
          <w:szCs w:val="15"/>
          <w:lang w:val="de-DE"/>
        </w:rPr>
        <w:t>Über „Die Macherei Berlin-Kreuzberg“</w:t>
      </w:r>
    </w:p>
    <w:p w14:paraId="3878D341" w14:textId="77777777" w:rsidR="00E6110E" w:rsidRDefault="00E6110E" w:rsidP="00E6110E">
      <w:pPr>
        <w:pStyle w:val="Text"/>
        <w:spacing w:line="240" w:lineRule="auto"/>
        <w:jc w:val="both"/>
        <w:rPr>
          <w:rFonts w:ascii="DIN OT" w:hAnsi="DIN OT"/>
          <w:b/>
          <w:sz w:val="15"/>
          <w:szCs w:val="15"/>
        </w:rPr>
      </w:pPr>
    </w:p>
    <w:p w14:paraId="0E4D3A2F" w14:textId="4A1F3866" w:rsidR="00E6110E" w:rsidRDefault="00E6110E" w:rsidP="00E6110E">
      <w:pPr>
        <w:pStyle w:val="Text"/>
        <w:spacing w:line="240" w:lineRule="auto"/>
        <w:jc w:val="both"/>
        <w:rPr>
          <w:rFonts w:ascii="DIN OT" w:hAnsi="DIN OT"/>
          <w:sz w:val="15"/>
          <w:szCs w:val="15"/>
        </w:rPr>
      </w:pPr>
      <w:r>
        <w:rPr>
          <w:rFonts w:ascii="DIN OT" w:hAnsi="DIN OT"/>
          <w:sz w:val="15"/>
          <w:szCs w:val="15"/>
        </w:rPr>
        <w:t xml:space="preserve">Im Berliner Bezirk Friedrichshain-Kreuzberg entsteht seit Frühjahr 2021 das urbane Quartier „Die Macherei Berlin-Kreuzberg“. Art-Invest Real Estate errichtet auf der ca. 20.000 Quadratmeter großen Grundstücksfläche am Halleschen Ufer im Kreuzberger Norden neben öffentlichen Quartiersplätzen drei Gebäude mit unterschiedlichen Architektursprachen. In ihnen entstehen </w:t>
      </w:r>
      <w:r w:rsidR="00B872C6">
        <w:rPr>
          <w:rFonts w:ascii="DIN OT" w:hAnsi="DIN OT"/>
          <w:sz w:val="15"/>
          <w:szCs w:val="15"/>
        </w:rPr>
        <w:t xml:space="preserve">zwischen 2024 und 2026 </w:t>
      </w:r>
      <w:r>
        <w:rPr>
          <w:rFonts w:ascii="DIN OT" w:hAnsi="DIN OT"/>
          <w:sz w:val="15"/>
          <w:szCs w:val="15"/>
        </w:rPr>
        <w:t xml:space="preserve">ca. 66.000 m² BGF für Büro, Geschäfte und Einzelhandel, Restaurants, Co-Working sowie ein Fitnessstudio. Dabei werden zeitgemäße Bürowelten für bis zu 3.000 Angestellte aus national wie international etablierten Unternehmen und Start-ups geschaffen. </w:t>
      </w:r>
    </w:p>
    <w:p w14:paraId="43BDE12F" w14:textId="77777777" w:rsidR="00E6110E" w:rsidRDefault="00E6110E" w:rsidP="00E6110E">
      <w:pPr>
        <w:pStyle w:val="Text"/>
        <w:spacing w:line="240" w:lineRule="auto"/>
        <w:jc w:val="both"/>
        <w:rPr>
          <w:rFonts w:ascii="DIN OT" w:hAnsi="DIN OT"/>
          <w:sz w:val="15"/>
          <w:szCs w:val="15"/>
        </w:rPr>
      </w:pPr>
    </w:p>
    <w:p w14:paraId="6674A62F" w14:textId="71592A7A" w:rsidR="00E6110E" w:rsidRDefault="00E6110E" w:rsidP="00E6110E">
      <w:pPr>
        <w:pStyle w:val="Text"/>
        <w:spacing w:line="240" w:lineRule="auto"/>
        <w:jc w:val="both"/>
        <w:rPr>
          <w:rFonts w:ascii="DIN OT" w:hAnsi="DIN OT"/>
          <w:sz w:val="15"/>
          <w:szCs w:val="15"/>
        </w:rPr>
      </w:pPr>
      <w:r>
        <w:rPr>
          <w:rFonts w:ascii="DIN OT" w:hAnsi="DIN OT"/>
          <w:sz w:val="15"/>
          <w:szCs w:val="15"/>
        </w:rPr>
        <w:t xml:space="preserve">Für die Architektur zeichnen die drei international renommierten Architekturbüros Sauerbruch Hutton, Eike Becker Architekten und </w:t>
      </w:r>
      <w:r w:rsidR="00B872C6">
        <w:rPr>
          <w:rFonts w:ascii="DIN OT" w:hAnsi="DIN OT"/>
          <w:sz w:val="15"/>
          <w:szCs w:val="15"/>
        </w:rPr>
        <w:t>KEC</w:t>
      </w:r>
      <w:r>
        <w:rPr>
          <w:rFonts w:ascii="DIN OT" w:hAnsi="DIN OT"/>
          <w:sz w:val="15"/>
          <w:szCs w:val="15"/>
        </w:rPr>
        <w:t xml:space="preserve"> Architekten verantwortlich. Herzstück des Ensembles ist</w:t>
      </w:r>
      <w:r w:rsidR="00691E98">
        <w:rPr>
          <w:rFonts w:ascii="DIN OT" w:hAnsi="DIN OT"/>
          <w:sz w:val="15"/>
          <w:szCs w:val="15"/>
        </w:rPr>
        <w:t xml:space="preserve"> das</w:t>
      </w:r>
      <w:r>
        <w:rPr>
          <w:rFonts w:ascii="DIN OT" w:hAnsi="DIN OT"/>
          <w:sz w:val="15"/>
          <w:szCs w:val="15"/>
        </w:rPr>
        <w:t xml:space="preserve"> M50, der mit rund 30.500 m² als ökologische Revitalisierung des stadtbekannten ehemaligen Postscheckamtes angelegt ist. Das Quartier wird auch darüber hinaus möglichst klimaverträglich errichtet – so wird</w:t>
      </w:r>
      <w:r w:rsidR="00961B87">
        <w:rPr>
          <w:rFonts w:ascii="DIN OT" w:hAnsi="DIN OT"/>
          <w:sz w:val="15"/>
          <w:szCs w:val="15"/>
        </w:rPr>
        <w:t xml:space="preserve"> </w:t>
      </w:r>
      <w:r w:rsidR="00206EBF">
        <w:rPr>
          <w:rFonts w:ascii="DIN OT" w:hAnsi="DIN OT"/>
          <w:sz w:val="15"/>
          <w:szCs w:val="15"/>
        </w:rPr>
        <w:t xml:space="preserve">das Büro- und Geschäftshaus </w:t>
      </w:r>
      <w:r>
        <w:rPr>
          <w:rFonts w:ascii="DIN OT" w:hAnsi="DIN OT"/>
          <w:sz w:val="15"/>
          <w:szCs w:val="15"/>
        </w:rPr>
        <w:t>M40 als Holzhybrid mit rund 27.800 m² errichtet</w:t>
      </w:r>
      <w:r w:rsidR="00203899">
        <w:rPr>
          <w:rFonts w:ascii="DIN OT" w:hAnsi="DIN OT"/>
          <w:sz w:val="15"/>
          <w:szCs w:val="15"/>
        </w:rPr>
        <w:t>. Der achtgeschossige Büroriegel</w:t>
      </w:r>
      <w:r>
        <w:rPr>
          <w:rFonts w:ascii="DIN OT" w:hAnsi="DIN OT"/>
          <w:sz w:val="15"/>
          <w:szCs w:val="15"/>
        </w:rPr>
        <w:t xml:space="preserve"> M60 wird dank Photovoltaik-Technik einen klimaneutralen Betrieb auf ca. 8.200 m² ermöglichen. Im Inneren sind verschiedene und flexible Büroformen möglich, insbesondere auch moderne New-Work-Büroflächen mit großzügigen Meeting- und Kollaborations-Flächen, um den künftigen Anforderungen der Arbeitswelt gerecht zu werden. </w:t>
      </w:r>
    </w:p>
    <w:p w14:paraId="63835C29" w14:textId="77777777" w:rsidR="00E6110E" w:rsidRPr="00471459" w:rsidRDefault="00E6110E" w:rsidP="00703859">
      <w:pPr>
        <w:jc w:val="both"/>
        <w:rPr>
          <w:rFonts w:ascii="DIN OT" w:hAnsi="DIN OT"/>
          <w:lang w:val="de-DE"/>
        </w:rPr>
      </w:pPr>
    </w:p>
    <w:p w14:paraId="2276FBFC" w14:textId="77777777" w:rsidR="0075439A" w:rsidRDefault="0075439A" w:rsidP="00703859">
      <w:pPr>
        <w:jc w:val="both"/>
        <w:rPr>
          <w:rFonts w:ascii="DIN OT" w:hAnsi="DIN OT"/>
          <w:lang w:val="de-DE"/>
        </w:rPr>
      </w:pPr>
    </w:p>
    <w:p w14:paraId="4529594B" w14:textId="77777777" w:rsidR="00EC558E" w:rsidRDefault="00EC558E" w:rsidP="00703859">
      <w:pPr>
        <w:jc w:val="both"/>
        <w:rPr>
          <w:rFonts w:ascii="DIN OT" w:hAnsi="DIN OT"/>
          <w:lang w:val="de-DE"/>
        </w:rPr>
      </w:pPr>
    </w:p>
    <w:p w14:paraId="329C7A41" w14:textId="77777777" w:rsidR="00257758" w:rsidRDefault="00257758" w:rsidP="00703859">
      <w:pPr>
        <w:jc w:val="both"/>
        <w:rPr>
          <w:rFonts w:ascii="DIN OT" w:hAnsi="DIN OT"/>
          <w:lang w:val="de-DE"/>
        </w:rPr>
      </w:pPr>
    </w:p>
    <w:p w14:paraId="7D7CF788" w14:textId="2A88FD3D" w:rsidR="00282693" w:rsidRPr="008F2243" w:rsidRDefault="002C02F7" w:rsidP="00A17C82">
      <w:pPr>
        <w:jc w:val="both"/>
        <w:rPr>
          <w:lang w:val="de-DE"/>
        </w:rPr>
      </w:pPr>
      <w:bookmarkStart w:id="0" w:name="_Hlk41481612"/>
      <w:r w:rsidRPr="0075439A">
        <w:rPr>
          <w:rFonts w:ascii="DIN OT" w:hAnsi="DIN OT"/>
          <w:b/>
          <w:sz w:val="15"/>
          <w:szCs w:val="15"/>
          <w:lang w:val="de-DE"/>
        </w:rPr>
        <w:lastRenderedPageBreak/>
        <w:t>Über Art-Invest Real Estate</w:t>
      </w:r>
      <w:r w:rsidR="00D13AD9" w:rsidRPr="0075439A">
        <w:rPr>
          <w:rFonts w:ascii="DIN OT" w:hAnsi="DIN OT"/>
          <w:b/>
          <w:sz w:val="15"/>
          <w:szCs w:val="15"/>
          <w:lang w:val="de-DE"/>
        </w:rPr>
        <w:t xml:space="preserve"> </w:t>
      </w:r>
    </w:p>
    <w:bookmarkEnd w:id="0"/>
    <w:p w14:paraId="3E31265A" w14:textId="77777777" w:rsidR="00282693" w:rsidRPr="002562F9" w:rsidRDefault="00282693" w:rsidP="00703859">
      <w:pPr>
        <w:pStyle w:val="Text"/>
        <w:spacing w:line="240" w:lineRule="auto"/>
        <w:jc w:val="both"/>
        <w:rPr>
          <w:rFonts w:ascii="DIN OT" w:hAnsi="DIN OT"/>
          <w:sz w:val="15"/>
          <w:szCs w:val="15"/>
        </w:rPr>
      </w:pPr>
    </w:p>
    <w:p w14:paraId="674AAB79" w14:textId="6C5A9362" w:rsidR="00F46BBC" w:rsidRPr="00625022" w:rsidRDefault="00F46BBC" w:rsidP="00703859">
      <w:pPr>
        <w:tabs>
          <w:tab w:val="left" w:pos="284"/>
          <w:tab w:val="left" w:pos="680"/>
        </w:tabs>
        <w:autoSpaceDE/>
        <w:autoSpaceDN/>
        <w:adjustRightInd/>
        <w:spacing w:line="240" w:lineRule="auto"/>
        <w:jc w:val="both"/>
        <w:rPr>
          <w:rFonts w:ascii="DIN OT" w:eastAsia="Calibri" w:hAnsi="DIN OT" w:cs="Times New Roman"/>
          <w:sz w:val="15"/>
          <w:szCs w:val="15"/>
          <w:lang w:val="de-DE" w:eastAsia="en-US"/>
        </w:rPr>
      </w:pPr>
      <w:r w:rsidRPr="00625022">
        <w:rPr>
          <w:rFonts w:ascii="DIN OT" w:eastAsia="Calibri" w:hAnsi="DIN OT" w:cs="Times New Roman"/>
          <w:sz w:val="15"/>
          <w:szCs w:val="15"/>
          <w:lang w:val="de-DE" w:eastAsia="en-US"/>
        </w:rPr>
        <w:t>Art-Invest Real Estate ist ein langfristig orientierter Investor, Asset Manager und Projektentwickler von Immobilien in guten Lagen mit Wertschöpfungspotential. Der Fokus liegt auf den Metropolregionen in Deutschland, Österreich und Großbritannien. Art-Invest Real Estate verfolgt mit institutionellen Investoren, ausgewählten Joint-Venture-Partnern sowie mit eigenem Kapital eine "Manage to Core"-Anlagestrategie. Die Bandbreite der Investitionen reicht über das gesamte Rendite-Risiko</w:t>
      </w:r>
      <w:r w:rsidR="007A6C90">
        <w:rPr>
          <w:rFonts w:ascii="DIN OT" w:eastAsia="Calibri" w:hAnsi="DIN OT" w:cs="Times New Roman"/>
          <w:sz w:val="15"/>
          <w:szCs w:val="15"/>
          <w:lang w:val="de-DE" w:eastAsia="en-US"/>
        </w:rPr>
        <w:t>-S</w:t>
      </w:r>
      <w:r w:rsidRPr="00625022">
        <w:rPr>
          <w:rFonts w:ascii="DIN OT" w:eastAsia="Calibri" w:hAnsi="DIN OT" w:cs="Times New Roman"/>
          <w:sz w:val="15"/>
          <w:szCs w:val="15"/>
          <w:lang w:val="de-DE" w:eastAsia="en-US"/>
        </w:rPr>
        <w:t xml:space="preserve">pektrum in den Bereichen Büro, innerstädtischer Einzelhandel, Hotel, Wohnen und Rechenzentren. </w:t>
      </w:r>
    </w:p>
    <w:p w14:paraId="36A12D61" w14:textId="77777777" w:rsidR="00F46BBC" w:rsidRPr="00625022" w:rsidRDefault="00F46BBC" w:rsidP="00703859">
      <w:pPr>
        <w:tabs>
          <w:tab w:val="left" w:pos="284"/>
          <w:tab w:val="left" w:pos="680"/>
        </w:tabs>
        <w:autoSpaceDE/>
        <w:autoSpaceDN/>
        <w:adjustRightInd/>
        <w:spacing w:line="240" w:lineRule="auto"/>
        <w:jc w:val="both"/>
        <w:rPr>
          <w:rFonts w:ascii="DIN OT" w:eastAsia="Calibri" w:hAnsi="DIN OT" w:cs="Times New Roman"/>
          <w:sz w:val="15"/>
          <w:szCs w:val="15"/>
          <w:lang w:val="de-DE" w:eastAsia="en-US"/>
        </w:rPr>
      </w:pPr>
    </w:p>
    <w:p w14:paraId="6056B5B5" w14:textId="4AF06B60" w:rsidR="00F46BBC" w:rsidRPr="00625022" w:rsidRDefault="00F46BBC" w:rsidP="00703859">
      <w:pPr>
        <w:tabs>
          <w:tab w:val="left" w:pos="284"/>
          <w:tab w:val="left" w:pos="680"/>
        </w:tabs>
        <w:autoSpaceDE/>
        <w:autoSpaceDN/>
        <w:adjustRightInd/>
        <w:spacing w:line="240" w:lineRule="auto"/>
        <w:jc w:val="both"/>
        <w:rPr>
          <w:rFonts w:ascii="DIN OT" w:eastAsia="Calibri" w:hAnsi="DIN OT" w:cs="Times New Roman"/>
          <w:sz w:val="15"/>
          <w:szCs w:val="15"/>
          <w:lang w:val="de-DE" w:eastAsia="en-US"/>
        </w:rPr>
      </w:pPr>
      <w:r w:rsidRPr="00625022">
        <w:rPr>
          <w:rFonts w:ascii="DIN OT" w:eastAsia="Calibri" w:hAnsi="DIN OT" w:cs="Times New Roman"/>
          <w:sz w:val="15"/>
          <w:szCs w:val="15"/>
          <w:lang w:val="de-DE" w:eastAsia="en-US"/>
        </w:rPr>
        <w:t xml:space="preserve">Das Unternehmen wurde 2010 von den geschäftsführenden Gesellschaftern und der Zech Group gegründet. Über die eigene Kapitalverwaltungsgesellschaft wurden seit 2012 über 20 Investmentvermögen für institutionelle Anleger wie Versorgungswerke und Stiftungen aufgelegt. Insgesamt betreut Art-Invest Real Estate derzeit ein Immobilienvermögen von mehr als </w:t>
      </w:r>
      <w:r w:rsidR="00D10646">
        <w:rPr>
          <w:rFonts w:ascii="DIN OT" w:eastAsia="Calibri" w:hAnsi="DIN OT" w:cs="Times New Roman"/>
          <w:sz w:val="15"/>
          <w:szCs w:val="15"/>
          <w:lang w:val="de-DE" w:eastAsia="en-US"/>
        </w:rPr>
        <w:t>8</w:t>
      </w:r>
      <w:r w:rsidRPr="00625022">
        <w:rPr>
          <w:rFonts w:ascii="DIN OT" w:eastAsia="Calibri" w:hAnsi="DIN OT" w:cs="Times New Roman"/>
          <w:sz w:val="15"/>
          <w:szCs w:val="15"/>
          <w:lang w:val="de-DE" w:eastAsia="en-US"/>
        </w:rPr>
        <w:t xml:space="preserve"> Mrd. Euro. Art-Invest Real Estate ist mittlerweile einer der größten Projektentwickler von Büros und Hotels in Deutschland.</w:t>
      </w:r>
    </w:p>
    <w:p w14:paraId="7985C7ED" w14:textId="77777777" w:rsidR="00F46BBC" w:rsidRPr="00625022" w:rsidRDefault="00F46BBC" w:rsidP="00703859">
      <w:pPr>
        <w:tabs>
          <w:tab w:val="left" w:pos="284"/>
          <w:tab w:val="left" w:pos="680"/>
        </w:tabs>
        <w:autoSpaceDE/>
        <w:autoSpaceDN/>
        <w:adjustRightInd/>
        <w:spacing w:line="240" w:lineRule="auto"/>
        <w:jc w:val="both"/>
        <w:rPr>
          <w:rFonts w:ascii="DIN OT" w:eastAsia="Calibri" w:hAnsi="DIN OT" w:cs="Times New Roman"/>
          <w:sz w:val="15"/>
          <w:szCs w:val="15"/>
          <w:lang w:val="de-DE" w:eastAsia="en-US"/>
        </w:rPr>
      </w:pPr>
    </w:p>
    <w:p w14:paraId="1C53D3E0" w14:textId="559F6FE0" w:rsidR="00F46BBC" w:rsidRDefault="00F46BBC" w:rsidP="00703859">
      <w:pPr>
        <w:tabs>
          <w:tab w:val="left" w:pos="284"/>
          <w:tab w:val="left" w:pos="680"/>
        </w:tabs>
        <w:autoSpaceDE/>
        <w:autoSpaceDN/>
        <w:adjustRightInd/>
        <w:spacing w:line="240" w:lineRule="auto"/>
        <w:jc w:val="both"/>
        <w:rPr>
          <w:rFonts w:ascii="DIN OT" w:eastAsia="Calibri" w:hAnsi="DIN OT" w:cs="Times New Roman"/>
          <w:sz w:val="15"/>
          <w:szCs w:val="15"/>
          <w:lang w:val="de-DE" w:eastAsia="en-US"/>
        </w:rPr>
      </w:pPr>
      <w:r w:rsidRPr="00625022">
        <w:rPr>
          <w:rFonts w:ascii="DIN OT" w:eastAsia="Calibri" w:hAnsi="DIN OT" w:cs="Times New Roman"/>
          <w:sz w:val="15"/>
          <w:szCs w:val="15"/>
          <w:lang w:val="de-DE" w:eastAsia="en-US"/>
        </w:rPr>
        <w:t>Entlang der Immobilien-Wertschöpfungskette agiert Art-Invest Real Estate als Innovationsführer auch durch ihre Beteiligungen: „Design Offices“ als führender Anbieter von Flexible Office und Corporate Coworking Flächen, „BitStone Capital“ als Venture-Capital-Gesellschaft, „maincubes“ als Entwickler und Betreiber von Datencentern, „wusys“ als branchenunabhängiger IT-Dienstleister, „smartengine“ als Anbieter von Technologie für intelligente Gebäude, „i Live“ als Entwickler und Betreiber von Mikrowohnen und Serviced Apartments, die „GHOTEL Group“ als Hotel-Betriebsgesellschaft sowie „Scopes“ als Anbieter für Mieterplanung und Innenausbau. Weitere Informationen unte</w:t>
      </w:r>
      <w:r w:rsidR="00DA5848">
        <w:rPr>
          <w:rFonts w:ascii="DIN OT" w:eastAsia="Calibri" w:hAnsi="DIN OT" w:cs="Times New Roman"/>
          <w:sz w:val="15"/>
          <w:szCs w:val="15"/>
          <w:lang w:val="de-DE" w:eastAsia="en-US"/>
        </w:rPr>
        <w:t>r www.art-invest.de</w:t>
      </w:r>
      <w:r w:rsidRPr="00625022">
        <w:rPr>
          <w:rFonts w:ascii="DIN OT" w:eastAsia="Calibri" w:hAnsi="DIN OT" w:cs="Times New Roman"/>
          <w:sz w:val="15"/>
          <w:szCs w:val="15"/>
          <w:lang w:val="de-DE" w:eastAsia="en-US"/>
        </w:rPr>
        <w:t>.</w:t>
      </w:r>
    </w:p>
    <w:p w14:paraId="7E28DDDA" w14:textId="77777777" w:rsidR="00D13AD9" w:rsidRDefault="00D13AD9" w:rsidP="00703859">
      <w:pPr>
        <w:pStyle w:val="Text"/>
        <w:spacing w:line="240" w:lineRule="auto"/>
        <w:jc w:val="both"/>
        <w:rPr>
          <w:rFonts w:ascii="DIN OT" w:hAnsi="DIN OT"/>
          <w:sz w:val="15"/>
          <w:szCs w:val="15"/>
        </w:rPr>
      </w:pPr>
    </w:p>
    <w:p w14:paraId="02226196" w14:textId="7A73DC36" w:rsidR="00FF7AF9" w:rsidRDefault="00FF7AF9" w:rsidP="00703859">
      <w:pPr>
        <w:pStyle w:val="Infotext"/>
        <w:jc w:val="both"/>
        <w:rPr>
          <w:rFonts w:ascii="DIN OT" w:hAnsi="DIN OT"/>
        </w:rPr>
      </w:pPr>
    </w:p>
    <w:p w14:paraId="5DCDAF98" w14:textId="77777777" w:rsidR="00DA5848" w:rsidRDefault="00DA5848" w:rsidP="00703859">
      <w:pPr>
        <w:pStyle w:val="Infotext"/>
        <w:jc w:val="both"/>
        <w:rPr>
          <w:rFonts w:ascii="DIN OT" w:hAnsi="DIN OT"/>
        </w:rPr>
      </w:pPr>
    </w:p>
    <w:p w14:paraId="5677A881" w14:textId="77777777" w:rsidR="00DA5848" w:rsidRDefault="00DA5848" w:rsidP="00703859">
      <w:pPr>
        <w:pStyle w:val="Infotext"/>
        <w:jc w:val="both"/>
        <w:rPr>
          <w:rFonts w:ascii="DIN OT" w:hAnsi="DIN OT"/>
        </w:rPr>
      </w:pPr>
    </w:p>
    <w:p w14:paraId="4F3D0DD9" w14:textId="77777777" w:rsidR="00DA5848" w:rsidRDefault="00DA5848" w:rsidP="00703859">
      <w:pPr>
        <w:pStyle w:val="Infotext"/>
        <w:jc w:val="both"/>
        <w:rPr>
          <w:rFonts w:ascii="DIN OT" w:hAnsi="DIN OT"/>
        </w:rPr>
      </w:pPr>
    </w:p>
    <w:p w14:paraId="32E7559D" w14:textId="77777777" w:rsidR="00DA5848" w:rsidRDefault="00DA5848" w:rsidP="00703859">
      <w:pPr>
        <w:pStyle w:val="Infotext"/>
        <w:jc w:val="both"/>
        <w:rPr>
          <w:rFonts w:ascii="DIN OT" w:hAnsi="DIN OT"/>
        </w:rPr>
      </w:pPr>
    </w:p>
    <w:p w14:paraId="0A35FDFB" w14:textId="77777777" w:rsidR="00DA5848" w:rsidRDefault="00DA5848" w:rsidP="00703859">
      <w:pPr>
        <w:pStyle w:val="Infotext"/>
        <w:jc w:val="both"/>
        <w:rPr>
          <w:rFonts w:ascii="DIN OT" w:hAnsi="DIN OT"/>
        </w:rPr>
      </w:pPr>
    </w:p>
    <w:p w14:paraId="190C47F7" w14:textId="77777777" w:rsidR="00DA5848" w:rsidRDefault="00DA5848" w:rsidP="00703859">
      <w:pPr>
        <w:pStyle w:val="Infotext"/>
        <w:jc w:val="both"/>
        <w:rPr>
          <w:rFonts w:ascii="DIN OT" w:hAnsi="DIN OT"/>
        </w:rPr>
      </w:pPr>
    </w:p>
    <w:p w14:paraId="1112404B" w14:textId="77777777" w:rsidR="00DA5848" w:rsidRDefault="00DA5848" w:rsidP="00703859">
      <w:pPr>
        <w:pStyle w:val="Infotext"/>
        <w:jc w:val="both"/>
        <w:rPr>
          <w:rFonts w:ascii="DIN OT" w:hAnsi="DIN OT"/>
        </w:rPr>
      </w:pPr>
    </w:p>
    <w:p w14:paraId="1FCD095E" w14:textId="77777777" w:rsidR="00DA5848" w:rsidRDefault="00DA5848" w:rsidP="00703859">
      <w:pPr>
        <w:pStyle w:val="Infotext"/>
        <w:jc w:val="both"/>
        <w:rPr>
          <w:rFonts w:ascii="DIN OT" w:hAnsi="DIN OT"/>
        </w:rPr>
      </w:pPr>
    </w:p>
    <w:p w14:paraId="7C73A080" w14:textId="77777777" w:rsidR="00DA5848" w:rsidRDefault="00DA5848" w:rsidP="00703859">
      <w:pPr>
        <w:pStyle w:val="Infotext"/>
        <w:jc w:val="both"/>
        <w:rPr>
          <w:rFonts w:ascii="DIN OT" w:hAnsi="DIN OT"/>
        </w:rPr>
      </w:pPr>
    </w:p>
    <w:p w14:paraId="3016A6D4" w14:textId="77777777" w:rsidR="00DA5848" w:rsidRDefault="00DA5848" w:rsidP="00703859">
      <w:pPr>
        <w:pStyle w:val="Infotext"/>
        <w:jc w:val="both"/>
        <w:rPr>
          <w:rFonts w:ascii="DIN OT" w:hAnsi="DIN OT"/>
        </w:rPr>
      </w:pPr>
    </w:p>
    <w:p w14:paraId="6D97E5F4" w14:textId="77777777" w:rsidR="00DA5848" w:rsidRDefault="00DA5848" w:rsidP="00703859">
      <w:pPr>
        <w:pStyle w:val="Infotext"/>
        <w:jc w:val="both"/>
        <w:rPr>
          <w:rFonts w:ascii="DIN OT" w:hAnsi="DIN OT"/>
        </w:rPr>
      </w:pPr>
    </w:p>
    <w:p w14:paraId="60756926" w14:textId="77777777" w:rsidR="00DA5848" w:rsidRDefault="00DA5848" w:rsidP="00703859">
      <w:pPr>
        <w:pStyle w:val="Infotext"/>
        <w:jc w:val="both"/>
        <w:rPr>
          <w:rFonts w:ascii="DIN OT" w:hAnsi="DIN OT"/>
        </w:rPr>
      </w:pPr>
    </w:p>
    <w:p w14:paraId="756062C8" w14:textId="77777777" w:rsidR="00DA5848" w:rsidRDefault="00DA5848" w:rsidP="00703859">
      <w:pPr>
        <w:pStyle w:val="Infotext"/>
        <w:jc w:val="both"/>
        <w:rPr>
          <w:rFonts w:ascii="DIN OT" w:hAnsi="DIN OT"/>
        </w:rPr>
      </w:pPr>
    </w:p>
    <w:p w14:paraId="45F7BDD4" w14:textId="77777777" w:rsidR="00DA5848" w:rsidRDefault="00DA5848" w:rsidP="00703859">
      <w:pPr>
        <w:pStyle w:val="Infotext"/>
        <w:jc w:val="both"/>
        <w:rPr>
          <w:rFonts w:ascii="DIN OT" w:hAnsi="DIN OT"/>
        </w:rPr>
      </w:pPr>
    </w:p>
    <w:p w14:paraId="73FA41AF" w14:textId="77777777" w:rsidR="00DA5848" w:rsidRDefault="00DA5848" w:rsidP="00703859">
      <w:pPr>
        <w:pStyle w:val="Infotext"/>
        <w:jc w:val="both"/>
        <w:rPr>
          <w:rFonts w:ascii="DIN OT" w:hAnsi="DIN OT"/>
        </w:rPr>
      </w:pPr>
    </w:p>
    <w:p w14:paraId="18DF1EB3" w14:textId="57C06E21" w:rsidR="00DA5848" w:rsidRDefault="00DA5848" w:rsidP="00703859">
      <w:pPr>
        <w:pStyle w:val="Infotext"/>
        <w:jc w:val="both"/>
        <w:rPr>
          <w:rFonts w:ascii="DIN OT" w:hAnsi="DIN OT"/>
        </w:rPr>
      </w:pPr>
    </w:p>
    <w:p w14:paraId="0C4DD2FD" w14:textId="77777777" w:rsidR="00125F4A" w:rsidRDefault="00125F4A" w:rsidP="00703859">
      <w:pPr>
        <w:pStyle w:val="Infotext"/>
        <w:jc w:val="both"/>
        <w:rPr>
          <w:rFonts w:ascii="DIN OT" w:hAnsi="DIN OT"/>
        </w:rPr>
      </w:pPr>
    </w:p>
    <w:p w14:paraId="793B7C74" w14:textId="77777777" w:rsidR="00DA5848" w:rsidRDefault="00DA5848" w:rsidP="00703859">
      <w:pPr>
        <w:pStyle w:val="Infotext"/>
        <w:jc w:val="both"/>
        <w:rPr>
          <w:rFonts w:ascii="DIN OT" w:hAnsi="DIN OT"/>
        </w:rPr>
      </w:pPr>
    </w:p>
    <w:p w14:paraId="64D46A58" w14:textId="77777777" w:rsidR="00D051A6" w:rsidRPr="009F61DF" w:rsidRDefault="00D051A6" w:rsidP="00D051A6">
      <w:pPr>
        <w:autoSpaceDE/>
        <w:autoSpaceDN/>
        <w:adjustRightInd/>
        <w:spacing w:line="240" w:lineRule="auto"/>
        <w:jc w:val="both"/>
        <w:rPr>
          <w:rFonts w:ascii="DIN OT" w:hAnsi="DIN OT"/>
          <w:lang w:val="de-DE"/>
        </w:rPr>
      </w:pPr>
    </w:p>
    <w:sectPr w:rsidR="00D051A6" w:rsidRPr="009F61DF" w:rsidSect="008877A0">
      <w:headerReference w:type="default" r:id="rId11"/>
      <w:footerReference w:type="even" r:id="rId12"/>
      <w:footerReference w:type="default" r:id="rId13"/>
      <w:type w:val="continuous"/>
      <w:pgSz w:w="11907" w:h="16840" w:code="9"/>
      <w:pgMar w:top="3515" w:right="1559" w:bottom="1985" w:left="1701" w:header="57" w:footer="62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7215" w14:textId="77777777" w:rsidR="007C03CD" w:rsidRDefault="007C03CD" w:rsidP="007D3AB1">
      <w:r>
        <w:separator/>
      </w:r>
    </w:p>
  </w:endnote>
  <w:endnote w:type="continuationSeparator" w:id="0">
    <w:p w14:paraId="218300CF" w14:textId="77777777" w:rsidR="007C03CD" w:rsidRDefault="007C03CD" w:rsidP="007D3AB1">
      <w:r>
        <w:continuationSeparator/>
      </w:r>
    </w:p>
  </w:endnote>
  <w:endnote w:type="continuationNotice" w:id="1">
    <w:p w14:paraId="00FF5652" w14:textId="77777777" w:rsidR="007C03CD" w:rsidRDefault="007C03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Light">
    <w:altName w:val="Calibri"/>
    <w:panose1 w:val="00000000000000000000"/>
    <w:charset w:val="00"/>
    <w:family w:val="auto"/>
    <w:notTrueType/>
    <w:pitch w:val="default"/>
    <w:sig w:usb0="00000003" w:usb1="00000000" w:usb2="00000000" w:usb3="00000000" w:csb0="00000001" w:csb1="00000000"/>
  </w:font>
  <w:font w:name="DIN-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IN OT">
    <w:altName w:val="Calibri"/>
    <w:charset w:val="00"/>
    <w:family w:val="swiss"/>
    <w:pitch w:val="variable"/>
    <w:sig w:usb0="800000EF" w:usb1="4000A47B" w:usb2="00000000" w:usb3="00000000" w:csb0="00000001" w:csb1="00000000"/>
  </w:font>
  <w:font w:name="DIN OT Light">
    <w:altName w:val="Calibri"/>
    <w:charset w:val="00"/>
    <w:family w:val="swiss"/>
    <w:pitch w:val="variable"/>
    <w:sig w:usb0="800000EF" w:usb1="4000A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FF8" w14:textId="77777777" w:rsidR="00EF2C7D" w:rsidRDefault="00753B22" w:rsidP="00CE3652">
    <w:pPr>
      <w:pStyle w:val="Fuzeile"/>
      <w:rPr>
        <w:rStyle w:val="Seitenzahl"/>
      </w:rPr>
    </w:pPr>
    <w:r>
      <w:rPr>
        <w:rStyle w:val="Seitenzahl"/>
      </w:rPr>
      <w:fldChar w:fldCharType="begin"/>
    </w:r>
    <w:r w:rsidR="00EF2C7D">
      <w:rPr>
        <w:rStyle w:val="Seitenzahl"/>
      </w:rPr>
      <w:instrText xml:space="preserve">PAGE  </w:instrText>
    </w:r>
    <w:r>
      <w:rPr>
        <w:rStyle w:val="Seitenzahl"/>
      </w:rPr>
      <w:fldChar w:fldCharType="end"/>
    </w:r>
  </w:p>
  <w:p w14:paraId="2C4C1505" w14:textId="77777777" w:rsidR="00EF2C7D" w:rsidRDefault="00EF2C7D" w:rsidP="00CE36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14D8" w14:textId="72D2DE65" w:rsidR="00FF7AF9" w:rsidRPr="00DA7C2D" w:rsidRDefault="00A22AC6" w:rsidP="00FF7AF9">
    <w:pPr>
      <w:pStyle w:val="Fuzeile"/>
      <w:rPr>
        <w:rFonts w:ascii="DIN OT" w:hAnsi="DIN OT"/>
      </w:rPr>
    </w:pPr>
    <w:r w:rsidRPr="00DA7C2D">
      <w:rPr>
        <w:rFonts w:ascii="DIN OT" w:hAnsi="DIN OT"/>
        <w:noProof/>
      </w:rPr>
      <w:drawing>
        <wp:anchor distT="0" distB="0" distL="114300" distR="114300" simplePos="0" relativeHeight="251658243" behindDoc="1" locked="1" layoutInCell="1" allowOverlap="1" wp14:anchorId="039768A8" wp14:editId="62969C11">
          <wp:simplePos x="0" y="0"/>
          <wp:positionH relativeFrom="page">
            <wp:posOffset>2508885</wp:posOffset>
          </wp:positionH>
          <wp:positionV relativeFrom="page">
            <wp:posOffset>9575165</wp:posOffset>
          </wp:positionV>
          <wp:extent cx="2543175" cy="120650"/>
          <wp:effectExtent l="19050" t="0" r="9525" b="0"/>
          <wp:wrapNone/>
          <wp:docPr id="5" name="Grafik 4"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2543175" cy="120650"/>
                  </a:xfrm>
                  <a:prstGeom prst="rect">
                    <a:avLst/>
                  </a:prstGeom>
                </pic:spPr>
              </pic:pic>
            </a:graphicData>
          </a:graphic>
        </wp:anchor>
      </w:drawing>
    </w:r>
    <w:r w:rsidR="00722FFD" w:rsidRPr="00DA7C2D">
      <w:rPr>
        <w:rFonts w:ascii="DIN OT" w:hAnsi="DIN OT"/>
      </w:rPr>
      <w:t>Art-Invest Real Estate</w:t>
    </w:r>
    <w:r w:rsidR="00FF7AF9" w:rsidRPr="00DA7C2D">
      <w:rPr>
        <w:rFonts w:ascii="DIN OT" w:hAnsi="DIN OT"/>
      </w:rPr>
      <w:t xml:space="preserve">  | </w:t>
    </w:r>
    <w:r w:rsidR="0017771D" w:rsidRPr="00DA7C2D">
      <w:rPr>
        <w:rFonts w:ascii="DIN OT" w:hAnsi="DIN OT"/>
      </w:rPr>
      <w:t xml:space="preserve"> </w:t>
    </w:r>
    <w:r w:rsidR="0050267C" w:rsidRPr="00DA7C2D">
      <w:rPr>
        <w:rFonts w:ascii="DIN OT" w:hAnsi="DIN OT"/>
      </w:rPr>
      <w:t>Ann-Kathrin Krämer</w:t>
    </w:r>
    <w:r w:rsidR="00FF7AF9" w:rsidRPr="00DA7C2D">
      <w:rPr>
        <w:rFonts w:ascii="DIN OT" w:hAnsi="DIN OT"/>
      </w:rPr>
      <w:t xml:space="preserve">  |  </w:t>
    </w:r>
    <w:r w:rsidR="008913A6">
      <w:rPr>
        <w:rFonts w:ascii="DIN OT" w:hAnsi="DIN OT"/>
      </w:rPr>
      <w:t>Am Kabellager 11</w:t>
    </w:r>
    <w:r w:rsidR="008913A6" w:rsidRPr="008913A6">
      <w:rPr>
        <w:rFonts w:ascii="DIN OT" w:hAnsi="DIN OT"/>
      </w:rPr>
      <w:t>–</w:t>
    </w:r>
    <w:r w:rsidR="008913A6">
      <w:rPr>
        <w:rFonts w:ascii="DIN OT" w:hAnsi="DIN OT"/>
      </w:rPr>
      <w:t>13</w:t>
    </w:r>
    <w:r w:rsidR="00273774" w:rsidRPr="00DA7C2D">
      <w:rPr>
        <w:rFonts w:ascii="DIN OT" w:hAnsi="DIN OT"/>
      </w:rPr>
      <w:t xml:space="preserve"> </w:t>
    </w:r>
    <w:r w:rsidR="00FF7AF9" w:rsidRPr="00DA7C2D">
      <w:rPr>
        <w:rFonts w:ascii="DIN OT" w:hAnsi="DIN OT"/>
      </w:rPr>
      <w:t xml:space="preserve"> |  </w:t>
    </w:r>
    <w:r w:rsidR="00722FFD" w:rsidRPr="00DA7C2D">
      <w:rPr>
        <w:rFonts w:ascii="DIN OT" w:hAnsi="DIN OT"/>
      </w:rPr>
      <w:t>5</w:t>
    </w:r>
    <w:r w:rsidR="008913A6">
      <w:rPr>
        <w:rFonts w:ascii="DIN OT" w:hAnsi="DIN OT"/>
      </w:rPr>
      <w:t>1063</w:t>
    </w:r>
    <w:r w:rsidR="00722FFD" w:rsidRPr="00DA7C2D">
      <w:rPr>
        <w:rFonts w:ascii="DIN OT" w:hAnsi="DIN OT"/>
      </w:rPr>
      <w:t xml:space="preserve"> Köln</w:t>
    </w:r>
  </w:p>
  <w:p w14:paraId="5E62666D" w14:textId="64B0CF6C" w:rsidR="00FF7AF9" w:rsidRPr="00DA7C2D" w:rsidRDefault="00FF7AF9">
    <w:pPr>
      <w:pStyle w:val="Fuzeile"/>
      <w:rPr>
        <w:rFonts w:ascii="DIN OT" w:hAnsi="DIN OT"/>
      </w:rPr>
    </w:pPr>
    <w:r w:rsidRPr="00DA7C2D">
      <w:rPr>
        <w:rFonts w:ascii="DIN OT" w:hAnsi="DIN OT"/>
      </w:rPr>
      <w:t xml:space="preserve">T </w:t>
    </w:r>
    <w:r w:rsidR="00722FFD" w:rsidRPr="00DA7C2D">
      <w:rPr>
        <w:rFonts w:ascii="DIN OT" w:hAnsi="DIN OT"/>
      </w:rPr>
      <w:t>+</w:t>
    </w:r>
    <w:r w:rsidR="008676D6">
      <w:rPr>
        <w:rFonts w:ascii="DIN OT" w:hAnsi="DIN OT"/>
      </w:rPr>
      <w:t xml:space="preserve">49 </w:t>
    </w:r>
    <w:r w:rsidR="00722FFD" w:rsidRPr="00DA7C2D">
      <w:rPr>
        <w:rFonts w:ascii="DIN OT" w:hAnsi="DIN OT"/>
      </w:rPr>
      <w:t xml:space="preserve">221 </w:t>
    </w:r>
    <w:r w:rsidR="0050267C" w:rsidRPr="00DA7C2D">
      <w:rPr>
        <w:rFonts w:ascii="DIN OT" w:hAnsi="DIN OT"/>
      </w:rPr>
      <w:t>584759</w:t>
    </w:r>
    <w:r w:rsidR="00722FFD" w:rsidRPr="00DA7C2D">
      <w:rPr>
        <w:rFonts w:ascii="DIN OT" w:hAnsi="DIN OT"/>
      </w:rPr>
      <w:t>-</w:t>
    </w:r>
    <w:r w:rsidR="0050267C" w:rsidRPr="00DA7C2D">
      <w:rPr>
        <w:rFonts w:ascii="DIN OT" w:hAnsi="DIN OT"/>
      </w:rPr>
      <w:t>20</w:t>
    </w:r>
    <w:r w:rsidRPr="00DA7C2D">
      <w:rPr>
        <w:rFonts w:ascii="DIN OT" w:hAnsi="DIN OT"/>
      </w:rPr>
      <w:t xml:space="preserve">  |  F </w:t>
    </w:r>
    <w:r w:rsidR="00722FFD" w:rsidRPr="00DA7C2D">
      <w:rPr>
        <w:rFonts w:ascii="DIN OT" w:hAnsi="DIN OT"/>
      </w:rPr>
      <w:t>+</w:t>
    </w:r>
    <w:r w:rsidR="00F46BBC">
      <w:rPr>
        <w:rFonts w:ascii="DIN OT" w:hAnsi="DIN OT"/>
      </w:rPr>
      <w:t xml:space="preserve"> 49 </w:t>
    </w:r>
    <w:r w:rsidR="00722FFD" w:rsidRPr="00DA7C2D">
      <w:rPr>
        <w:rFonts w:ascii="DIN OT" w:hAnsi="DIN OT"/>
      </w:rPr>
      <w:t>221 270579-01</w:t>
    </w:r>
    <w:r w:rsidRPr="00DA7C2D">
      <w:rPr>
        <w:rFonts w:ascii="DIN OT" w:hAnsi="DIN OT"/>
      </w:rPr>
      <w:t xml:space="preserve">  | </w:t>
    </w:r>
    <w:r w:rsidR="00273774" w:rsidRPr="00DA7C2D">
      <w:rPr>
        <w:rFonts w:ascii="DIN OT" w:hAnsi="DIN OT"/>
      </w:rPr>
      <w:t xml:space="preserve"> </w:t>
    </w:r>
    <w:r w:rsidR="00722FFD" w:rsidRPr="00DA7C2D">
      <w:rPr>
        <w:rFonts w:ascii="DIN OT" w:hAnsi="DIN OT"/>
      </w:rPr>
      <w:t>www.art-invest.de</w:t>
    </w:r>
    <w:r w:rsidRPr="00DA7C2D">
      <w:rPr>
        <w:rFonts w:ascii="DIN OT" w:hAnsi="DIN OT"/>
      </w:rPr>
      <w:t xml:space="preserve">  |  </w:t>
    </w:r>
    <w:r w:rsidR="00722FFD" w:rsidRPr="00DA7C2D">
      <w:rPr>
        <w:rFonts w:ascii="DIN OT" w:hAnsi="DIN OT"/>
      </w:rPr>
      <w:t>presse@art-invest.de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8DCB" w14:textId="77777777" w:rsidR="007C03CD" w:rsidRDefault="007C03CD" w:rsidP="007D3AB1">
      <w:r>
        <w:separator/>
      </w:r>
    </w:p>
  </w:footnote>
  <w:footnote w:type="continuationSeparator" w:id="0">
    <w:p w14:paraId="2997DA81" w14:textId="77777777" w:rsidR="007C03CD" w:rsidRDefault="007C03CD" w:rsidP="007D3AB1">
      <w:r>
        <w:continuationSeparator/>
      </w:r>
    </w:p>
  </w:footnote>
  <w:footnote w:type="continuationNotice" w:id="1">
    <w:p w14:paraId="237771FE" w14:textId="77777777" w:rsidR="007C03CD" w:rsidRDefault="007C03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012C" w14:textId="77777777" w:rsidR="00EF2C7D" w:rsidRPr="0017771D" w:rsidRDefault="00722FFD" w:rsidP="007D3AB1">
    <w:pPr>
      <w:pStyle w:val="Kopfzeile"/>
      <w:rPr>
        <w:rFonts w:ascii="DIN OT Light" w:hAnsi="DIN OT Light"/>
      </w:rPr>
    </w:pPr>
    <w:r w:rsidRPr="0017771D">
      <w:rPr>
        <w:rFonts w:ascii="DIN OT Light" w:hAnsi="DIN OT Light"/>
        <w:noProof/>
        <w:lang w:val="de-DE"/>
      </w:rPr>
      <mc:AlternateContent>
        <mc:Choice Requires="wps">
          <w:drawing>
            <wp:anchor distT="45720" distB="45720" distL="114300" distR="114300" simplePos="0" relativeHeight="251658242" behindDoc="0" locked="1" layoutInCell="1" allowOverlap="1" wp14:anchorId="0BD928A7" wp14:editId="24F9490A">
              <wp:simplePos x="0" y="0"/>
              <wp:positionH relativeFrom="page">
                <wp:posOffset>5923280</wp:posOffset>
              </wp:positionH>
              <wp:positionV relativeFrom="page">
                <wp:posOffset>1598295</wp:posOffset>
              </wp:positionV>
              <wp:extent cx="730250" cy="19431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4310"/>
                      </a:xfrm>
                      <a:prstGeom prst="rect">
                        <a:avLst/>
                      </a:prstGeom>
                      <a:noFill/>
                      <a:ln w="9525">
                        <a:noFill/>
                        <a:miter lim="800000"/>
                        <a:headEnd/>
                        <a:tailEnd/>
                      </a:ln>
                    </wps:spPr>
                    <wps:txbx>
                      <w:txbxContent>
                        <w:p w14:paraId="46EE2A5E" w14:textId="77777777" w:rsidR="001E6321" w:rsidRPr="0017771D" w:rsidRDefault="001E6321" w:rsidP="001E6321">
                          <w:pPr>
                            <w:pStyle w:val="Absenderzeile"/>
                            <w:jc w:val="right"/>
                            <w:rPr>
                              <w:rFonts w:ascii="DIN OT" w:hAnsi="DIN OT"/>
                            </w:rPr>
                          </w:pPr>
                          <w:r w:rsidRPr="0017771D">
                            <w:rPr>
                              <w:rFonts w:ascii="DIN OT" w:hAnsi="DIN OT"/>
                            </w:rPr>
                            <w:t xml:space="preserve">Seite </w:t>
                          </w:r>
                          <w:r w:rsidR="00722FFD" w:rsidRPr="0017771D">
                            <w:rPr>
                              <w:rFonts w:ascii="DIN OT" w:hAnsi="DIN OT"/>
                            </w:rPr>
                            <w:fldChar w:fldCharType="begin"/>
                          </w:r>
                          <w:r w:rsidR="00722FFD" w:rsidRPr="0017771D">
                            <w:rPr>
                              <w:rFonts w:ascii="DIN OT" w:hAnsi="DIN OT"/>
                            </w:rPr>
                            <w:instrText>PAGE  \* Arabic  \* MERGEFORMAT</w:instrText>
                          </w:r>
                          <w:r w:rsidR="00722FFD" w:rsidRPr="0017771D">
                            <w:rPr>
                              <w:rFonts w:ascii="DIN OT" w:hAnsi="DIN OT"/>
                            </w:rPr>
                            <w:fldChar w:fldCharType="separate"/>
                          </w:r>
                          <w:r w:rsidR="0025576C">
                            <w:rPr>
                              <w:rFonts w:ascii="DIN OT" w:hAnsi="DIN OT"/>
                              <w:noProof/>
                            </w:rPr>
                            <w:t>1</w:t>
                          </w:r>
                          <w:r w:rsidR="00722FFD" w:rsidRPr="0017771D">
                            <w:rPr>
                              <w:rFonts w:ascii="DIN OT" w:hAnsi="DIN OT"/>
                              <w:noProof/>
                            </w:rPr>
                            <w:fldChar w:fldCharType="end"/>
                          </w:r>
                          <w:r w:rsidRPr="0017771D">
                            <w:rPr>
                              <w:rFonts w:ascii="DIN OT" w:hAnsi="DIN OT"/>
                            </w:rPr>
                            <w:t xml:space="preserve"> von </w:t>
                          </w:r>
                          <w:r w:rsidR="0017771D" w:rsidRPr="0017771D">
                            <w:rPr>
                              <w:rFonts w:ascii="DIN OT" w:hAnsi="DIN OT"/>
                            </w:rPr>
                            <w:fldChar w:fldCharType="begin"/>
                          </w:r>
                          <w:r w:rsidR="0017771D" w:rsidRPr="0017771D">
                            <w:rPr>
                              <w:rFonts w:ascii="DIN OT" w:hAnsi="DIN OT"/>
                            </w:rPr>
                            <w:instrText>NUMPAGES  \* Arabic  \* MERGEFORMAT</w:instrText>
                          </w:r>
                          <w:r w:rsidR="0017771D" w:rsidRPr="0017771D">
                            <w:rPr>
                              <w:rFonts w:ascii="DIN OT" w:hAnsi="DIN OT"/>
                            </w:rPr>
                            <w:fldChar w:fldCharType="separate"/>
                          </w:r>
                          <w:r w:rsidR="0025576C">
                            <w:rPr>
                              <w:rFonts w:ascii="DIN OT" w:hAnsi="DIN OT"/>
                              <w:noProof/>
                            </w:rPr>
                            <w:t>7</w:t>
                          </w:r>
                          <w:r w:rsidR="0017771D" w:rsidRPr="0017771D">
                            <w:rPr>
                              <w:rFonts w:ascii="DIN OT" w:hAnsi="DIN OT"/>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928A7" id="_x0000_t202" coordsize="21600,21600" o:spt="202" path="m,l,21600r21600,l21600,xe">
              <v:stroke joinstyle="miter"/>
              <v:path gradientshapeok="t" o:connecttype="rect"/>
            </v:shapetype>
            <v:shape id="Textfeld 2" o:spid="_x0000_s1026" type="#_x0000_t202" style="position:absolute;margin-left:466.4pt;margin-top:125.85pt;width:57.5pt;height:15.3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" filled="f" stroked="f">
              <v:textbox>
                <w:txbxContent>
                  <w:p w14:paraId="46EE2A5E" w14:textId="77777777" w:rsidR="001E6321" w:rsidRPr="0017771D" w:rsidRDefault="001E6321" w:rsidP="001E6321">
                    <w:pPr>
                      <w:pStyle w:val="Absenderzeile"/>
                      <w:jc w:val="right"/>
                      <w:rPr>
                        <w:rFonts w:ascii="DIN OT" w:hAnsi="DIN OT"/>
                      </w:rPr>
                    </w:pPr>
                    <w:r w:rsidRPr="0017771D">
                      <w:rPr>
                        <w:rFonts w:ascii="DIN OT" w:hAnsi="DIN OT"/>
                      </w:rPr>
                      <w:t xml:space="preserve">Seite </w:t>
                    </w:r>
                    <w:r w:rsidR="00722FFD" w:rsidRPr="0017771D">
                      <w:rPr>
                        <w:rFonts w:ascii="DIN OT" w:hAnsi="DIN OT"/>
                      </w:rPr>
                      <w:fldChar w:fldCharType="begin"/>
                    </w:r>
                    <w:r w:rsidR="00722FFD" w:rsidRPr="0017771D">
                      <w:rPr>
                        <w:rFonts w:ascii="DIN OT" w:hAnsi="DIN OT"/>
                      </w:rPr>
                      <w:instrText>PAGE  \* Arabic  \* MERGEFORMAT</w:instrText>
                    </w:r>
                    <w:r w:rsidR="00722FFD" w:rsidRPr="0017771D">
                      <w:rPr>
                        <w:rFonts w:ascii="DIN OT" w:hAnsi="DIN OT"/>
                      </w:rPr>
                      <w:fldChar w:fldCharType="separate"/>
                    </w:r>
                    <w:r w:rsidR="0025576C">
                      <w:rPr>
                        <w:rFonts w:ascii="DIN OT" w:hAnsi="DIN OT"/>
                        <w:noProof/>
                      </w:rPr>
                      <w:t>1</w:t>
                    </w:r>
                    <w:r w:rsidR="00722FFD" w:rsidRPr="0017771D">
                      <w:rPr>
                        <w:rFonts w:ascii="DIN OT" w:hAnsi="DIN OT"/>
                        <w:noProof/>
                      </w:rPr>
                      <w:fldChar w:fldCharType="end"/>
                    </w:r>
                    <w:r w:rsidRPr="0017771D">
                      <w:rPr>
                        <w:rFonts w:ascii="DIN OT" w:hAnsi="DIN OT"/>
                      </w:rPr>
                      <w:t xml:space="preserve"> von </w:t>
                    </w:r>
                    <w:r w:rsidR="0017771D" w:rsidRPr="0017771D">
                      <w:rPr>
                        <w:rFonts w:ascii="DIN OT" w:hAnsi="DIN OT"/>
                      </w:rPr>
                      <w:fldChar w:fldCharType="begin"/>
                    </w:r>
                    <w:r w:rsidR="0017771D" w:rsidRPr="0017771D">
                      <w:rPr>
                        <w:rFonts w:ascii="DIN OT" w:hAnsi="DIN OT"/>
                      </w:rPr>
                      <w:instrText>NUMPAGES  \* Arabic  \* MERGEFORMAT</w:instrText>
                    </w:r>
                    <w:r w:rsidR="0017771D" w:rsidRPr="0017771D">
                      <w:rPr>
                        <w:rFonts w:ascii="DIN OT" w:hAnsi="DIN OT"/>
                      </w:rPr>
                      <w:fldChar w:fldCharType="separate"/>
                    </w:r>
                    <w:r w:rsidR="0025576C">
                      <w:rPr>
                        <w:rFonts w:ascii="DIN OT" w:hAnsi="DIN OT"/>
                        <w:noProof/>
                      </w:rPr>
                      <w:t>7</w:t>
                    </w:r>
                    <w:r w:rsidR="0017771D" w:rsidRPr="0017771D">
                      <w:rPr>
                        <w:rFonts w:ascii="DIN OT" w:hAnsi="DIN OT"/>
                        <w:noProof/>
                      </w:rPr>
                      <w:fldChar w:fldCharType="end"/>
                    </w:r>
                  </w:p>
                </w:txbxContent>
              </v:textbox>
              <w10:wrap anchorx="page" anchory="page"/>
              <w10:anchorlock/>
            </v:shape>
          </w:pict>
        </mc:Fallback>
      </mc:AlternateContent>
    </w:r>
    <w:r w:rsidR="00A22AC6" w:rsidRPr="0017771D">
      <w:rPr>
        <w:rFonts w:ascii="DIN OT Light" w:hAnsi="DIN OT Light"/>
        <w:noProof/>
        <w:lang w:val="de-DE"/>
      </w:rPr>
      <w:drawing>
        <wp:anchor distT="0" distB="0" distL="114300" distR="114300" simplePos="0" relativeHeight="251658240" behindDoc="1" locked="1" layoutInCell="1" allowOverlap="1" wp14:anchorId="0A73CB38" wp14:editId="1747DADE">
          <wp:simplePos x="0" y="0"/>
          <wp:positionH relativeFrom="page">
            <wp:posOffset>3201035</wp:posOffset>
          </wp:positionH>
          <wp:positionV relativeFrom="page">
            <wp:posOffset>422910</wp:posOffset>
          </wp:positionV>
          <wp:extent cx="1158240" cy="767715"/>
          <wp:effectExtent l="19050" t="0" r="3810" b="0"/>
          <wp:wrapNone/>
          <wp:docPr id="3" name="Grafik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58240" cy="767715"/>
                  </a:xfrm>
                  <a:prstGeom prst="rect">
                    <a:avLst/>
                  </a:prstGeom>
                </pic:spPr>
              </pic:pic>
            </a:graphicData>
          </a:graphic>
        </wp:anchor>
      </w:drawing>
    </w:r>
    <w:r w:rsidRPr="0017771D">
      <w:rPr>
        <w:rFonts w:ascii="DIN OT Light" w:hAnsi="DIN OT Light"/>
        <w:noProof/>
        <w:lang w:val="de-DE"/>
      </w:rPr>
      <mc:AlternateContent>
        <mc:Choice Requires="wps">
          <w:drawing>
            <wp:anchor distT="45720" distB="45720" distL="114300" distR="114300" simplePos="0" relativeHeight="251658241" behindDoc="0" locked="1" layoutInCell="1" allowOverlap="1" wp14:anchorId="3AA440FA" wp14:editId="4A5D97DA">
              <wp:simplePos x="0" y="0"/>
              <wp:positionH relativeFrom="page">
                <wp:posOffset>974090</wp:posOffset>
              </wp:positionH>
              <wp:positionV relativeFrom="page">
                <wp:posOffset>1546860</wp:posOffset>
              </wp:positionV>
              <wp:extent cx="2343785" cy="25590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255905"/>
                      </a:xfrm>
                      <a:prstGeom prst="rect">
                        <a:avLst/>
                      </a:prstGeom>
                      <a:noFill/>
                      <a:ln w="9525">
                        <a:noFill/>
                        <a:miter lim="800000"/>
                        <a:headEnd/>
                        <a:tailEnd/>
                      </a:ln>
                    </wps:spPr>
                    <wps:txbx>
                      <w:txbxContent>
                        <w:p w14:paraId="4E6E147B" w14:textId="77777777" w:rsidR="00FF7AF9" w:rsidRPr="0017771D" w:rsidRDefault="00FF7AF9" w:rsidP="00FF7AF9">
                          <w:pPr>
                            <w:rPr>
                              <w:rFonts w:ascii="DIN OT" w:hAnsi="DIN OT"/>
                              <w:lang w:val="de-DE"/>
                            </w:rPr>
                          </w:pPr>
                          <w:r w:rsidRPr="0017771D">
                            <w:rPr>
                              <w:rStyle w:val="TitelZchn"/>
                              <w:rFonts w:ascii="DIN OT" w:hAnsi="DIN OT"/>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440FA" id="_x0000_s1027" type="#_x0000_t202" style="position:absolute;margin-left:76.7pt;margin-top:121.8pt;width:184.55pt;height:20.1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k+wEAANQDAAAOAAAAZHJzL2Uyb0RvYy54bWysU9uO2yAQfa/Uf0C8N3a8cTex4qy2u92q&#10;0vYibfsBGOMYFRgKJHb69R2wNxu1b1X9gBjGnJlz5rC9GbUiR+G8BFPT5SKnRBgOrTT7mn7/9vBm&#10;TY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" filled="f" stroked="f">
              <v:textbox>
                <w:txbxContent>
                  <w:p w14:paraId="4E6E147B" w14:textId="77777777" w:rsidR="00FF7AF9" w:rsidRPr="0017771D" w:rsidRDefault="00FF7AF9" w:rsidP="00FF7AF9">
                    <w:pPr>
                      <w:rPr>
                        <w:rFonts w:ascii="DIN OT" w:hAnsi="DIN OT"/>
                        <w:lang w:val="de-DE"/>
                      </w:rPr>
                    </w:pPr>
                    <w:r w:rsidRPr="0017771D">
                      <w:rPr>
                        <w:rStyle w:val="TitelZchn"/>
                        <w:rFonts w:ascii="DIN OT" w:hAnsi="DIN OT"/>
                      </w:rPr>
                      <w:t>Pressemitteilung</w:t>
                    </w:r>
                  </w:p>
                </w:txbxContent>
              </v:textbox>
              <w10:wrap anchorx="page" anchory="page"/>
              <w10:anchorlock/>
            </v:shape>
          </w:pict>
        </mc:Fallback>
      </mc:AlternateContent>
    </w:r>
    <w:r w:rsidR="00EF2C7D" w:rsidRPr="0017771D">
      <w:rPr>
        <w:rFonts w:ascii="DIN OT Light" w:hAnsi="DIN OT Ligh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E2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56AE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A04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2C88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07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DA1B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2EA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9E4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BE74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0A7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451687"/>
    <w:multiLevelType w:val="hybridMultilevel"/>
    <w:tmpl w:val="D0281F62"/>
    <w:lvl w:ilvl="0" w:tplc="C04EFDD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7926300">
    <w:abstractNumId w:val="9"/>
  </w:num>
  <w:num w:numId="2" w16cid:durableId="455636613">
    <w:abstractNumId w:val="7"/>
  </w:num>
  <w:num w:numId="3" w16cid:durableId="1859925042">
    <w:abstractNumId w:val="6"/>
  </w:num>
  <w:num w:numId="4" w16cid:durableId="792479227">
    <w:abstractNumId w:val="5"/>
  </w:num>
  <w:num w:numId="5" w16cid:durableId="1433472524">
    <w:abstractNumId w:val="4"/>
  </w:num>
  <w:num w:numId="6" w16cid:durableId="2108690604">
    <w:abstractNumId w:val="8"/>
  </w:num>
  <w:num w:numId="7" w16cid:durableId="232395115">
    <w:abstractNumId w:val="3"/>
  </w:num>
  <w:num w:numId="8" w16cid:durableId="350836254">
    <w:abstractNumId w:val="2"/>
  </w:num>
  <w:num w:numId="9" w16cid:durableId="1189178339">
    <w:abstractNumId w:val="1"/>
  </w:num>
  <w:num w:numId="10" w16cid:durableId="1935936372">
    <w:abstractNumId w:val="0"/>
  </w:num>
  <w:num w:numId="11" w16cid:durableId="1288507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jcyNDMytrC0NDdX0lEKTi0uzszPAykwqgUAT51NeCwAAAA="/>
  </w:docVars>
  <w:rsids>
    <w:rsidRoot w:val="00E0784D"/>
    <w:rsid w:val="000028F4"/>
    <w:rsid w:val="000034DA"/>
    <w:rsid w:val="00004482"/>
    <w:rsid w:val="0000787E"/>
    <w:rsid w:val="00011019"/>
    <w:rsid w:val="00022033"/>
    <w:rsid w:val="00030EAD"/>
    <w:rsid w:val="00034047"/>
    <w:rsid w:val="0004733C"/>
    <w:rsid w:val="00057E30"/>
    <w:rsid w:val="00065693"/>
    <w:rsid w:val="00081E81"/>
    <w:rsid w:val="000852B1"/>
    <w:rsid w:val="000A20E3"/>
    <w:rsid w:val="000A3216"/>
    <w:rsid w:val="000A524B"/>
    <w:rsid w:val="000A74E5"/>
    <w:rsid w:val="000E52A5"/>
    <w:rsid w:val="00101E7C"/>
    <w:rsid w:val="00107C0B"/>
    <w:rsid w:val="001172DD"/>
    <w:rsid w:val="00123B56"/>
    <w:rsid w:val="00125F4A"/>
    <w:rsid w:val="00126D9A"/>
    <w:rsid w:val="00144247"/>
    <w:rsid w:val="001541BB"/>
    <w:rsid w:val="00154E44"/>
    <w:rsid w:val="0017771D"/>
    <w:rsid w:val="00182644"/>
    <w:rsid w:val="001A7D86"/>
    <w:rsid w:val="001C7B9D"/>
    <w:rsid w:val="001D41FF"/>
    <w:rsid w:val="001D4431"/>
    <w:rsid w:val="001D4B64"/>
    <w:rsid w:val="001E1F25"/>
    <w:rsid w:val="001E6321"/>
    <w:rsid w:val="001E761A"/>
    <w:rsid w:val="001E7B5A"/>
    <w:rsid w:val="001F3141"/>
    <w:rsid w:val="001F4207"/>
    <w:rsid w:val="00200AD9"/>
    <w:rsid w:val="00203899"/>
    <w:rsid w:val="0020659E"/>
    <w:rsid w:val="00206EBF"/>
    <w:rsid w:val="00217D24"/>
    <w:rsid w:val="002251EB"/>
    <w:rsid w:val="00226FA8"/>
    <w:rsid w:val="00235242"/>
    <w:rsid w:val="00250D93"/>
    <w:rsid w:val="00255730"/>
    <w:rsid w:val="0025576C"/>
    <w:rsid w:val="002562F9"/>
    <w:rsid w:val="00257758"/>
    <w:rsid w:val="0026563D"/>
    <w:rsid w:val="00266292"/>
    <w:rsid w:val="00266BC3"/>
    <w:rsid w:val="00267064"/>
    <w:rsid w:val="00273774"/>
    <w:rsid w:val="00277D3B"/>
    <w:rsid w:val="00282693"/>
    <w:rsid w:val="00295811"/>
    <w:rsid w:val="002970BA"/>
    <w:rsid w:val="002A1D82"/>
    <w:rsid w:val="002B1A9D"/>
    <w:rsid w:val="002C02F7"/>
    <w:rsid w:val="002C42A9"/>
    <w:rsid w:val="002C5E39"/>
    <w:rsid w:val="002D03A7"/>
    <w:rsid w:val="002D2D57"/>
    <w:rsid w:val="002D46CF"/>
    <w:rsid w:val="002E04D2"/>
    <w:rsid w:val="00303275"/>
    <w:rsid w:val="003157CE"/>
    <w:rsid w:val="00321F38"/>
    <w:rsid w:val="003334F7"/>
    <w:rsid w:val="003460C9"/>
    <w:rsid w:val="00351423"/>
    <w:rsid w:val="0035284B"/>
    <w:rsid w:val="00353A68"/>
    <w:rsid w:val="00360BA0"/>
    <w:rsid w:val="00366B61"/>
    <w:rsid w:val="00366B86"/>
    <w:rsid w:val="00371F19"/>
    <w:rsid w:val="00373E43"/>
    <w:rsid w:val="00373E52"/>
    <w:rsid w:val="0037611B"/>
    <w:rsid w:val="00376374"/>
    <w:rsid w:val="00394173"/>
    <w:rsid w:val="003A4391"/>
    <w:rsid w:val="003B44C4"/>
    <w:rsid w:val="003C34E7"/>
    <w:rsid w:val="003D3BA5"/>
    <w:rsid w:val="003E3FE5"/>
    <w:rsid w:val="003E4B42"/>
    <w:rsid w:val="003F5779"/>
    <w:rsid w:val="003F5E4B"/>
    <w:rsid w:val="00404911"/>
    <w:rsid w:val="00433151"/>
    <w:rsid w:val="004536D5"/>
    <w:rsid w:val="004624B0"/>
    <w:rsid w:val="00462D16"/>
    <w:rsid w:val="00471459"/>
    <w:rsid w:val="00474D52"/>
    <w:rsid w:val="00474D98"/>
    <w:rsid w:val="0047598C"/>
    <w:rsid w:val="0048014F"/>
    <w:rsid w:val="004848C2"/>
    <w:rsid w:val="00484A04"/>
    <w:rsid w:val="004903F5"/>
    <w:rsid w:val="00497ECF"/>
    <w:rsid w:val="004A6668"/>
    <w:rsid w:val="004B25B9"/>
    <w:rsid w:val="004D5FBF"/>
    <w:rsid w:val="004E2C44"/>
    <w:rsid w:val="004F23D0"/>
    <w:rsid w:val="004F5077"/>
    <w:rsid w:val="004F6CA7"/>
    <w:rsid w:val="0050267C"/>
    <w:rsid w:val="005156EA"/>
    <w:rsid w:val="005201BF"/>
    <w:rsid w:val="00520E5B"/>
    <w:rsid w:val="00524731"/>
    <w:rsid w:val="0054233C"/>
    <w:rsid w:val="0056059E"/>
    <w:rsid w:val="00563666"/>
    <w:rsid w:val="0056396F"/>
    <w:rsid w:val="00570169"/>
    <w:rsid w:val="005706EB"/>
    <w:rsid w:val="00573D06"/>
    <w:rsid w:val="00577FDB"/>
    <w:rsid w:val="00590E22"/>
    <w:rsid w:val="005A0E2B"/>
    <w:rsid w:val="005A663D"/>
    <w:rsid w:val="005A6EB2"/>
    <w:rsid w:val="005B5F51"/>
    <w:rsid w:val="005C1FD9"/>
    <w:rsid w:val="005D1178"/>
    <w:rsid w:val="00604AC3"/>
    <w:rsid w:val="00615750"/>
    <w:rsid w:val="00616833"/>
    <w:rsid w:val="00624EAD"/>
    <w:rsid w:val="00626D2E"/>
    <w:rsid w:val="006569AC"/>
    <w:rsid w:val="006570B6"/>
    <w:rsid w:val="00672AC0"/>
    <w:rsid w:val="0068027E"/>
    <w:rsid w:val="00680E10"/>
    <w:rsid w:val="00691E98"/>
    <w:rsid w:val="006948BF"/>
    <w:rsid w:val="00696311"/>
    <w:rsid w:val="006A2958"/>
    <w:rsid w:val="006A2BC6"/>
    <w:rsid w:val="006B363B"/>
    <w:rsid w:val="006B4F4E"/>
    <w:rsid w:val="006D7952"/>
    <w:rsid w:val="006E0265"/>
    <w:rsid w:val="006E33F6"/>
    <w:rsid w:val="006F2274"/>
    <w:rsid w:val="006F2EFE"/>
    <w:rsid w:val="00701989"/>
    <w:rsid w:val="00703859"/>
    <w:rsid w:val="00705A22"/>
    <w:rsid w:val="00705CD3"/>
    <w:rsid w:val="007138E8"/>
    <w:rsid w:val="00720581"/>
    <w:rsid w:val="00722FFD"/>
    <w:rsid w:val="007276DF"/>
    <w:rsid w:val="007427A9"/>
    <w:rsid w:val="007449C0"/>
    <w:rsid w:val="00745941"/>
    <w:rsid w:val="007506D4"/>
    <w:rsid w:val="00753B22"/>
    <w:rsid w:val="0075439A"/>
    <w:rsid w:val="0078171B"/>
    <w:rsid w:val="00783AEF"/>
    <w:rsid w:val="00794C0A"/>
    <w:rsid w:val="007957AA"/>
    <w:rsid w:val="007A6C90"/>
    <w:rsid w:val="007B2566"/>
    <w:rsid w:val="007B2A50"/>
    <w:rsid w:val="007B3DFC"/>
    <w:rsid w:val="007B708A"/>
    <w:rsid w:val="007C03CD"/>
    <w:rsid w:val="007C52F1"/>
    <w:rsid w:val="007D3AB1"/>
    <w:rsid w:val="007E0E5F"/>
    <w:rsid w:val="007F0DD5"/>
    <w:rsid w:val="007F68E1"/>
    <w:rsid w:val="007F6E21"/>
    <w:rsid w:val="00803693"/>
    <w:rsid w:val="00803CFB"/>
    <w:rsid w:val="00807C20"/>
    <w:rsid w:val="00814381"/>
    <w:rsid w:val="00820FBF"/>
    <w:rsid w:val="008317E3"/>
    <w:rsid w:val="00837791"/>
    <w:rsid w:val="00844739"/>
    <w:rsid w:val="00845A4C"/>
    <w:rsid w:val="00847F4B"/>
    <w:rsid w:val="008501A5"/>
    <w:rsid w:val="00857A29"/>
    <w:rsid w:val="008676D6"/>
    <w:rsid w:val="00877426"/>
    <w:rsid w:val="008877A0"/>
    <w:rsid w:val="0089129D"/>
    <w:rsid w:val="008913A6"/>
    <w:rsid w:val="008A5AF2"/>
    <w:rsid w:val="008D06F4"/>
    <w:rsid w:val="008D1070"/>
    <w:rsid w:val="008D725D"/>
    <w:rsid w:val="008E5CC8"/>
    <w:rsid w:val="008F2243"/>
    <w:rsid w:val="008F6D91"/>
    <w:rsid w:val="00905230"/>
    <w:rsid w:val="00905891"/>
    <w:rsid w:val="00945C1D"/>
    <w:rsid w:val="00957F53"/>
    <w:rsid w:val="00961B87"/>
    <w:rsid w:val="00970195"/>
    <w:rsid w:val="009710B4"/>
    <w:rsid w:val="00976F90"/>
    <w:rsid w:val="00991582"/>
    <w:rsid w:val="00994112"/>
    <w:rsid w:val="0099603D"/>
    <w:rsid w:val="009A1EB4"/>
    <w:rsid w:val="009B1E69"/>
    <w:rsid w:val="009B42E2"/>
    <w:rsid w:val="009B4FD8"/>
    <w:rsid w:val="009B511B"/>
    <w:rsid w:val="009B7976"/>
    <w:rsid w:val="009E5EEC"/>
    <w:rsid w:val="009F253B"/>
    <w:rsid w:val="009F61DF"/>
    <w:rsid w:val="00A0106A"/>
    <w:rsid w:val="00A11757"/>
    <w:rsid w:val="00A11C50"/>
    <w:rsid w:val="00A134F7"/>
    <w:rsid w:val="00A17C82"/>
    <w:rsid w:val="00A22AC6"/>
    <w:rsid w:val="00A24E5C"/>
    <w:rsid w:val="00A26322"/>
    <w:rsid w:val="00A3074F"/>
    <w:rsid w:val="00A324C3"/>
    <w:rsid w:val="00A367E9"/>
    <w:rsid w:val="00A4062C"/>
    <w:rsid w:val="00A40CB3"/>
    <w:rsid w:val="00A44DAE"/>
    <w:rsid w:val="00A455E4"/>
    <w:rsid w:val="00A60033"/>
    <w:rsid w:val="00A70981"/>
    <w:rsid w:val="00A74282"/>
    <w:rsid w:val="00A74F6D"/>
    <w:rsid w:val="00A96F76"/>
    <w:rsid w:val="00A97977"/>
    <w:rsid w:val="00AA04D0"/>
    <w:rsid w:val="00AA1E7D"/>
    <w:rsid w:val="00AB6B89"/>
    <w:rsid w:val="00AC4B4D"/>
    <w:rsid w:val="00AD1B7B"/>
    <w:rsid w:val="00AD413A"/>
    <w:rsid w:val="00AE1082"/>
    <w:rsid w:val="00AE31F5"/>
    <w:rsid w:val="00AF05EB"/>
    <w:rsid w:val="00AF6016"/>
    <w:rsid w:val="00AF77FE"/>
    <w:rsid w:val="00B00339"/>
    <w:rsid w:val="00B021CF"/>
    <w:rsid w:val="00B15F51"/>
    <w:rsid w:val="00B17283"/>
    <w:rsid w:val="00B21490"/>
    <w:rsid w:val="00B2171A"/>
    <w:rsid w:val="00B22C73"/>
    <w:rsid w:val="00B269D1"/>
    <w:rsid w:val="00B27ED8"/>
    <w:rsid w:val="00B47695"/>
    <w:rsid w:val="00B50D9B"/>
    <w:rsid w:val="00B62546"/>
    <w:rsid w:val="00B71651"/>
    <w:rsid w:val="00B872C6"/>
    <w:rsid w:val="00B8765B"/>
    <w:rsid w:val="00B919E0"/>
    <w:rsid w:val="00BA6CCC"/>
    <w:rsid w:val="00BA7745"/>
    <w:rsid w:val="00BA7E0A"/>
    <w:rsid w:val="00BC0042"/>
    <w:rsid w:val="00BC7099"/>
    <w:rsid w:val="00BD059B"/>
    <w:rsid w:val="00C078F4"/>
    <w:rsid w:val="00C1393D"/>
    <w:rsid w:val="00C25CE1"/>
    <w:rsid w:val="00C31F2C"/>
    <w:rsid w:val="00C337D1"/>
    <w:rsid w:val="00C442C0"/>
    <w:rsid w:val="00C508FB"/>
    <w:rsid w:val="00C60F7E"/>
    <w:rsid w:val="00C66831"/>
    <w:rsid w:val="00C71239"/>
    <w:rsid w:val="00C722FF"/>
    <w:rsid w:val="00C74E23"/>
    <w:rsid w:val="00C80F56"/>
    <w:rsid w:val="00C86702"/>
    <w:rsid w:val="00CA04C7"/>
    <w:rsid w:val="00CA3F83"/>
    <w:rsid w:val="00CB0053"/>
    <w:rsid w:val="00CB583E"/>
    <w:rsid w:val="00CC0005"/>
    <w:rsid w:val="00CC18C9"/>
    <w:rsid w:val="00CC1A87"/>
    <w:rsid w:val="00CD462C"/>
    <w:rsid w:val="00CD5698"/>
    <w:rsid w:val="00CE0529"/>
    <w:rsid w:val="00CE0780"/>
    <w:rsid w:val="00CE25D7"/>
    <w:rsid w:val="00CE3652"/>
    <w:rsid w:val="00CE3AC4"/>
    <w:rsid w:val="00CF18B0"/>
    <w:rsid w:val="00CF5CE0"/>
    <w:rsid w:val="00D037E3"/>
    <w:rsid w:val="00D051A6"/>
    <w:rsid w:val="00D065C6"/>
    <w:rsid w:val="00D07D9F"/>
    <w:rsid w:val="00D10646"/>
    <w:rsid w:val="00D13AD9"/>
    <w:rsid w:val="00D302E3"/>
    <w:rsid w:val="00D56294"/>
    <w:rsid w:val="00D74489"/>
    <w:rsid w:val="00D900C3"/>
    <w:rsid w:val="00D903D6"/>
    <w:rsid w:val="00D94AA8"/>
    <w:rsid w:val="00DA5848"/>
    <w:rsid w:val="00DA5884"/>
    <w:rsid w:val="00DA6751"/>
    <w:rsid w:val="00DA7C2D"/>
    <w:rsid w:val="00DC1D51"/>
    <w:rsid w:val="00DC5CBE"/>
    <w:rsid w:val="00DC704D"/>
    <w:rsid w:val="00DE0357"/>
    <w:rsid w:val="00DE3E7E"/>
    <w:rsid w:val="00E053F5"/>
    <w:rsid w:val="00E0784D"/>
    <w:rsid w:val="00E114E9"/>
    <w:rsid w:val="00E2121B"/>
    <w:rsid w:val="00E22ED9"/>
    <w:rsid w:val="00E24676"/>
    <w:rsid w:val="00E3229A"/>
    <w:rsid w:val="00E32454"/>
    <w:rsid w:val="00E53233"/>
    <w:rsid w:val="00E6110E"/>
    <w:rsid w:val="00E64DC4"/>
    <w:rsid w:val="00E657B0"/>
    <w:rsid w:val="00E660C8"/>
    <w:rsid w:val="00E84190"/>
    <w:rsid w:val="00E864E2"/>
    <w:rsid w:val="00E91E3E"/>
    <w:rsid w:val="00E9448A"/>
    <w:rsid w:val="00E949F9"/>
    <w:rsid w:val="00EA5FEF"/>
    <w:rsid w:val="00EA7247"/>
    <w:rsid w:val="00EB4284"/>
    <w:rsid w:val="00EB4DBD"/>
    <w:rsid w:val="00EC303F"/>
    <w:rsid w:val="00EC558E"/>
    <w:rsid w:val="00EE0787"/>
    <w:rsid w:val="00EE54BC"/>
    <w:rsid w:val="00EE73FD"/>
    <w:rsid w:val="00EF2C7D"/>
    <w:rsid w:val="00EF4FDE"/>
    <w:rsid w:val="00F040A8"/>
    <w:rsid w:val="00F154A4"/>
    <w:rsid w:val="00F26E7C"/>
    <w:rsid w:val="00F3369B"/>
    <w:rsid w:val="00F46BBC"/>
    <w:rsid w:val="00F46E24"/>
    <w:rsid w:val="00F505EC"/>
    <w:rsid w:val="00F57F58"/>
    <w:rsid w:val="00F702F0"/>
    <w:rsid w:val="00F7423A"/>
    <w:rsid w:val="00F76E79"/>
    <w:rsid w:val="00F775A4"/>
    <w:rsid w:val="00F82989"/>
    <w:rsid w:val="00F90606"/>
    <w:rsid w:val="00FA262E"/>
    <w:rsid w:val="00FA58CD"/>
    <w:rsid w:val="00FB37B0"/>
    <w:rsid w:val="00FB4655"/>
    <w:rsid w:val="00FC2731"/>
    <w:rsid w:val="00FF7AF9"/>
    <w:rsid w:val="0CF92453"/>
    <w:rsid w:val="28AF1DEC"/>
    <w:rsid w:val="38C143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1FCD5"/>
  <w15:docId w15:val="{3BA48039-AB56-4907-8091-CF7B93F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71B"/>
    <w:pPr>
      <w:autoSpaceDE w:val="0"/>
      <w:autoSpaceDN w:val="0"/>
      <w:adjustRightInd w:val="0"/>
      <w:spacing w:line="260" w:lineRule="atLeast"/>
    </w:pPr>
    <w:rPr>
      <w:rFonts w:ascii="DIN-Light" w:hAnsi="DIN-Light" w:cs="DIN-Light"/>
      <w:lang w:val="en-US"/>
    </w:rPr>
  </w:style>
  <w:style w:type="paragraph" w:styleId="berschrift1">
    <w:name w:val="heading 1"/>
    <w:basedOn w:val="Standard"/>
    <w:next w:val="Standard"/>
    <w:link w:val="berschrift1Zchn"/>
    <w:uiPriority w:val="9"/>
    <w:qFormat/>
    <w:rsid w:val="00FF7AF9"/>
    <w:pPr>
      <w:spacing w:after="240" w:line="240" w:lineRule="auto"/>
      <w:outlineLvl w:val="0"/>
    </w:pPr>
    <w:rPr>
      <w:rFonts w:ascii="DIN-Bold" w:hAnsi="DIN-Bold" w:cs="DIN-Bold"/>
      <w:b/>
      <w:bCs/>
      <w:color w:val="367D5B"/>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31F2C"/>
    <w:pPr>
      <w:tabs>
        <w:tab w:val="center" w:pos="4536"/>
        <w:tab w:val="right" w:pos="9072"/>
      </w:tabs>
    </w:pPr>
  </w:style>
  <w:style w:type="paragraph" w:styleId="Fuzeile">
    <w:name w:val="footer"/>
    <w:basedOn w:val="Standard"/>
    <w:link w:val="FuzeileZchn"/>
    <w:semiHidden/>
    <w:rsid w:val="00CE3652"/>
    <w:pPr>
      <w:tabs>
        <w:tab w:val="center" w:pos="4536"/>
      </w:tabs>
      <w:spacing w:line="220" w:lineRule="atLeast"/>
      <w:ind w:left="425" w:right="284"/>
      <w:jc w:val="center"/>
    </w:pPr>
    <w:rPr>
      <w:sz w:val="14"/>
      <w:szCs w:val="14"/>
      <w:lang w:val="de-DE"/>
    </w:rPr>
  </w:style>
  <w:style w:type="character" w:styleId="Seitenzahl">
    <w:name w:val="page number"/>
    <w:basedOn w:val="Absatz-Standardschriftart"/>
    <w:semiHidden/>
    <w:rsid w:val="00C31F2C"/>
  </w:style>
  <w:style w:type="character" w:customStyle="1" w:styleId="KopfzeileZchn">
    <w:name w:val="Kopfzeile Zchn"/>
    <w:link w:val="Kopfzeile"/>
    <w:rsid w:val="0056059E"/>
    <w:rPr>
      <w:rFonts w:ascii="Arial" w:hAnsi="Arial"/>
      <w:sz w:val="22"/>
    </w:rPr>
  </w:style>
  <w:style w:type="paragraph" w:styleId="Sprechblasentext">
    <w:name w:val="Balloon Text"/>
    <w:basedOn w:val="Standard"/>
    <w:link w:val="SprechblasentextZchn"/>
    <w:uiPriority w:val="99"/>
    <w:semiHidden/>
    <w:unhideWhenUsed/>
    <w:rsid w:val="0056059E"/>
    <w:rPr>
      <w:rFonts w:ascii="Tahoma" w:hAnsi="Tahoma" w:cs="Tahoma"/>
      <w:sz w:val="16"/>
      <w:szCs w:val="16"/>
    </w:rPr>
  </w:style>
  <w:style w:type="character" w:customStyle="1" w:styleId="SprechblasentextZchn">
    <w:name w:val="Sprechblasentext Zchn"/>
    <w:link w:val="Sprechblasentext"/>
    <w:uiPriority w:val="99"/>
    <w:semiHidden/>
    <w:rsid w:val="0056059E"/>
    <w:rPr>
      <w:rFonts w:ascii="Tahoma" w:hAnsi="Tahoma" w:cs="Tahoma"/>
      <w:sz w:val="16"/>
      <w:szCs w:val="16"/>
    </w:rPr>
  </w:style>
  <w:style w:type="character" w:styleId="Platzhaltertext">
    <w:name w:val="Placeholder Text"/>
    <w:basedOn w:val="Absatz-Standardschriftart"/>
    <w:uiPriority w:val="99"/>
    <w:semiHidden/>
    <w:rsid w:val="00A4062C"/>
    <w:rPr>
      <w:color w:val="808080"/>
    </w:rPr>
  </w:style>
  <w:style w:type="paragraph" w:customStyle="1" w:styleId="Absenderzeile">
    <w:name w:val="Absenderzeile"/>
    <w:basedOn w:val="Standard"/>
    <w:qFormat/>
    <w:rsid w:val="00BC0042"/>
    <w:pPr>
      <w:tabs>
        <w:tab w:val="right" w:pos="8647"/>
      </w:tabs>
      <w:spacing w:line="240" w:lineRule="auto"/>
    </w:pPr>
    <w:rPr>
      <w:rFonts w:ascii="DIN-Regular" w:hAnsi="DIN-Regular" w:cs="DIN-Regular"/>
      <w:sz w:val="12"/>
      <w:szCs w:val="12"/>
      <w:lang w:val="de-DE"/>
    </w:rPr>
  </w:style>
  <w:style w:type="table" w:styleId="Tabellenraster">
    <w:name w:val="Table Grid"/>
    <w:basedOn w:val="NormaleTabelle"/>
    <w:uiPriority w:val="59"/>
    <w:rsid w:val="00D9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
    <w:name w:val="Zusatz"/>
    <w:basedOn w:val="Standard"/>
    <w:qFormat/>
    <w:rsid w:val="00BC0042"/>
    <w:pPr>
      <w:tabs>
        <w:tab w:val="right" w:pos="8647"/>
      </w:tabs>
    </w:pPr>
    <w:rPr>
      <w:noProof/>
    </w:rPr>
  </w:style>
  <w:style w:type="paragraph" w:customStyle="1" w:styleId="Betreff">
    <w:name w:val="Betreff"/>
    <w:basedOn w:val="Standard"/>
    <w:qFormat/>
    <w:rsid w:val="00AA1E7D"/>
    <w:rPr>
      <w:b/>
      <w:noProof/>
    </w:rPr>
  </w:style>
  <w:style w:type="paragraph" w:styleId="Listenabsatz">
    <w:name w:val="List Paragraph"/>
    <w:basedOn w:val="Standard"/>
    <w:uiPriority w:val="34"/>
    <w:qFormat/>
    <w:rsid w:val="00497ECF"/>
    <w:pPr>
      <w:ind w:left="720"/>
      <w:contextualSpacing/>
    </w:pPr>
  </w:style>
  <w:style w:type="character" w:styleId="Hyperlink">
    <w:name w:val="Hyperlink"/>
    <w:basedOn w:val="Absatz-Standardschriftart"/>
    <w:uiPriority w:val="99"/>
    <w:unhideWhenUsed/>
    <w:rsid w:val="00857A29"/>
    <w:rPr>
      <w:color w:val="0000FF" w:themeColor="hyperlink"/>
      <w:u w:val="single"/>
    </w:rPr>
  </w:style>
  <w:style w:type="character" w:customStyle="1" w:styleId="Erwhnung1">
    <w:name w:val="Erwähnung1"/>
    <w:basedOn w:val="Absatz-Standardschriftart"/>
    <w:uiPriority w:val="99"/>
    <w:semiHidden/>
    <w:unhideWhenUsed/>
    <w:rsid w:val="00857A29"/>
    <w:rPr>
      <w:color w:val="2B579A"/>
      <w:shd w:val="clear" w:color="auto" w:fill="E6E6E6"/>
    </w:rPr>
  </w:style>
  <w:style w:type="character" w:customStyle="1" w:styleId="berschrift1Zchn">
    <w:name w:val="Überschrift 1 Zchn"/>
    <w:basedOn w:val="Absatz-Standardschriftart"/>
    <w:link w:val="berschrift1"/>
    <w:uiPriority w:val="9"/>
    <w:rsid w:val="00FF7AF9"/>
    <w:rPr>
      <w:rFonts w:ascii="DIN-Bold" w:hAnsi="DIN-Bold" w:cs="DIN-Bold"/>
      <w:b/>
      <w:bCs/>
      <w:color w:val="367D5B"/>
      <w:sz w:val="24"/>
      <w:szCs w:val="24"/>
    </w:rPr>
  </w:style>
  <w:style w:type="character" w:customStyle="1" w:styleId="FuzeileZchn">
    <w:name w:val="Fußzeile Zchn"/>
    <w:basedOn w:val="Absatz-Standardschriftart"/>
    <w:link w:val="Fuzeile"/>
    <w:semiHidden/>
    <w:rsid w:val="00FF7AF9"/>
    <w:rPr>
      <w:rFonts w:ascii="DIN-Light" w:hAnsi="DIN-Light" w:cs="DIN-Light"/>
      <w:sz w:val="14"/>
      <w:szCs w:val="14"/>
    </w:rPr>
  </w:style>
  <w:style w:type="paragraph" w:styleId="Titel">
    <w:name w:val="Title"/>
    <w:basedOn w:val="Standard"/>
    <w:next w:val="Standard"/>
    <w:link w:val="TitelZchn"/>
    <w:uiPriority w:val="10"/>
    <w:qFormat/>
    <w:rsid w:val="00FF7AF9"/>
    <w:rPr>
      <w:caps/>
    </w:rPr>
  </w:style>
  <w:style w:type="character" w:customStyle="1" w:styleId="TitelZchn">
    <w:name w:val="Titel Zchn"/>
    <w:basedOn w:val="Absatz-Standardschriftart"/>
    <w:link w:val="Titel"/>
    <w:uiPriority w:val="10"/>
    <w:rsid w:val="00FF7AF9"/>
    <w:rPr>
      <w:rFonts w:ascii="DIN-Light" w:hAnsi="DIN-Light" w:cs="DIN-Light"/>
      <w:caps/>
      <w:lang w:val="en-US"/>
    </w:rPr>
  </w:style>
  <w:style w:type="paragraph" w:customStyle="1" w:styleId="Bildunterschrift">
    <w:name w:val="Bildunterschrift"/>
    <w:basedOn w:val="Standard"/>
    <w:qFormat/>
    <w:rsid w:val="00FF7AF9"/>
    <w:pPr>
      <w:spacing w:before="260" w:after="260" w:line="180" w:lineRule="atLeast"/>
      <w:contextualSpacing/>
    </w:pPr>
    <w:rPr>
      <w:rFonts w:ascii="DIN-Regular" w:hAnsi="DIN-Regular" w:cs="DIN-Regular"/>
      <w:sz w:val="16"/>
      <w:szCs w:val="16"/>
      <w:lang w:val="de-DE"/>
    </w:rPr>
  </w:style>
  <w:style w:type="paragraph" w:customStyle="1" w:styleId="Infotext">
    <w:name w:val="Infotext"/>
    <w:basedOn w:val="Standard"/>
    <w:qFormat/>
    <w:rsid w:val="00FF7AF9"/>
    <w:pPr>
      <w:spacing w:before="720" w:line="240" w:lineRule="auto"/>
      <w:contextualSpacing/>
    </w:pPr>
    <w:rPr>
      <w:sz w:val="15"/>
      <w:szCs w:val="15"/>
      <w:lang w:val="de-DE"/>
    </w:rPr>
  </w:style>
  <w:style w:type="paragraph" w:customStyle="1" w:styleId="Text">
    <w:name w:val="Text"/>
    <w:basedOn w:val="Standard"/>
    <w:uiPriority w:val="14"/>
    <w:qFormat/>
    <w:rsid w:val="002C02F7"/>
    <w:pPr>
      <w:tabs>
        <w:tab w:val="left" w:pos="284"/>
        <w:tab w:val="left" w:pos="680"/>
      </w:tabs>
      <w:autoSpaceDE/>
      <w:autoSpaceDN/>
      <w:adjustRightInd/>
      <w:spacing w:line="280" w:lineRule="exact"/>
    </w:pPr>
    <w:rPr>
      <w:rFonts w:asciiTheme="minorHAnsi" w:eastAsiaTheme="minorHAnsi" w:hAnsiTheme="minorHAnsi" w:cstheme="minorBidi"/>
      <w:lang w:val="de-DE" w:eastAsia="en-US"/>
    </w:rPr>
  </w:style>
  <w:style w:type="character" w:styleId="NichtaufgelsteErwhnung">
    <w:name w:val="Unresolved Mention"/>
    <w:basedOn w:val="Absatz-Standardschriftart"/>
    <w:uiPriority w:val="99"/>
    <w:semiHidden/>
    <w:unhideWhenUsed/>
    <w:rsid w:val="00703859"/>
    <w:rPr>
      <w:color w:val="605E5C"/>
      <w:shd w:val="clear" w:color="auto" w:fill="E1DFDD"/>
    </w:rPr>
  </w:style>
  <w:style w:type="paragraph" w:styleId="StandardWeb">
    <w:name w:val="Normal (Web)"/>
    <w:basedOn w:val="Standard"/>
    <w:uiPriority w:val="99"/>
    <w:unhideWhenUsed/>
    <w:rsid w:val="00703859"/>
    <w:pPr>
      <w:autoSpaceDE/>
      <w:autoSpaceDN/>
      <w:adjustRightInd/>
      <w:spacing w:before="100" w:beforeAutospacing="1" w:after="100" w:afterAutospacing="1" w:line="240" w:lineRule="auto"/>
    </w:pPr>
    <w:rPr>
      <w:rFonts w:ascii="Times New Roman" w:hAnsi="Times New Roman" w:cs="Times New Roman"/>
      <w:sz w:val="24"/>
      <w:szCs w:val="24"/>
      <w:lang w:val="en-GB" w:eastAsia="en-GB"/>
    </w:rPr>
  </w:style>
  <w:style w:type="paragraph" w:styleId="berarbeitung">
    <w:name w:val="Revision"/>
    <w:hidden/>
    <w:uiPriority w:val="99"/>
    <w:semiHidden/>
    <w:rsid w:val="002A1D82"/>
    <w:rPr>
      <w:rFonts w:ascii="DIN-Light" w:hAnsi="DIN-Light" w:cs="DIN-Light"/>
      <w:lang w:val="en-US"/>
    </w:rPr>
  </w:style>
  <w:style w:type="character" w:styleId="Kommentarzeichen">
    <w:name w:val="annotation reference"/>
    <w:basedOn w:val="Absatz-Standardschriftart"/>
    <w:uiPriority w:val="99"/>
    <w:semiHidden/>
    <w:unhideWhenUsed/>
    <w:rsid w:val="00701989"/>
    <w:rPr>
      <w:sz w:val="16"/>
      <w:szCs w:val="16"/>
    </w:rPr>
  </w:style>
  <w:style w:type="paragraph" w:styleId="Kommentartext">
    <w:name w:val="annotation text"/>
    <w:basedOn w:val="Standard"/>
    <w:link w:val="KommentartextZchn"/>
    <w:uiPriority w:val="99"/>
    <w:unhideWhenUsed/>
    <w:rsid w:val="00701989"/>
    <w:pPr>
      <w:spacing w:line="240" w:lineRule="auto"/>
    </w:pPr>
  </w:style>
  <w:style w:type="character" w:customStyle="1" w:styleId="KommentartextZchn">
    <w:name w:val="Kommentartext Zchn"/>
    <w:basedOn w:val="Absatz-Standardschriftart"/>
    <w:link w:val="Kommentartext"/>
    <w:uiPriority w:val="99"/>
    <w:rsid w:val="00701989"/>
    <w:rPr>
      <w:rFonts w:ascii="DIN-Light" w:hAnsi="DIN-Light" w:cs="DIN-Light"/>
      <w:lang w:val="en-US"/>
    </w:rPr>
  </w:style>
  <w:style w:type="paragraph" w:styleId="Kommentarthema">
    <w:name w:val="annotation subject"/>
    <w:basedOn w:val="Kommentartext"/>
    <w:next w:val="Kommentartext"/>
    <w:link w:val="KommentarthemaZchn"/>
    <w:uiPriority w:val="99"/>
    <w:semiHidden/>
    <w:unhideWhenUsed/>
    <w:rsid w:val="00701989"/>
    <w:rPr>
      <w:b/>
      <w:bCs/>
    </w:rPr>
  </w:style>
  <w:style w:type="character" w:customStyle="1" w:styleId="KommentarthemaZchn">
    <w:name w:val="Kommentarthema Zchn"/>
    <w:basedOn w:val="KommentartextZchn"/>
    <w:link w:val="Kommentarthema"/>
    <w:uiPriority w:val="99"/>
    <w:semiHidden/>
    <w:rsid w:val="00701989"/>
    <w:rPr>
      <w:rFonts w:ascii="DIN-Light" w:hAnsi="DIN-Light" w:cs="DIN-Ligh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49">
      <w:bodyDiv w:val="1"/>
      <w:marLeft w:val="0"/>
      <w:marRight w:val="0"/>
      <w:marTop w:val="0"/>
      <w:marBottom w:val="0"/>
      <w:divBdr>
        <w:top w:val="none" w:sz="0" w:space="0" w:color="auto"/>
        <w:left w:val="none" w:sz="0" w:space="0" w:color="auto"/>
        <w:bottom w:val="none" w:sz="0" w:space="0" w:color="auto"/>
        <w:right w:val="none" w:sz="0" w:space="0" w:color="auto"/>
      </w:divBdr>
    </w:div>
    <w:div w:id="365064372">
      <w:bodyDiv w:val="1"/>
      <w:marLeft w:val="0"/>
      <w:marRight w:val="0"/>
      <w:marTop w:val="0"/>
      <w:marBottom w:val="0"/>
      <w:divBdr>
        <w:top w:val="none" w:sz="0" w:space="0" w:color="auto"/>
        <w:left w:val="none" w:sz="0" w:space="0" w:color="auto"/>
        <w:bottom w:val="none" w:sz="0" w:space="0" w:color="auto"/>
        <w:right w:val="none" w:sz="0" w:space="0" w:color="auto"/>
      </w:divBdr>
    </w:div>
    <w:div w:id="578951332">
      <w:bodyDiv w:val="1"/>
      <w:marLeft w:val="0"/>
      <w:marRight w:val="0"/>
      <w:marTop w:val="0"/>
      <w:marBottom w:val="0"/>
      <w:divBdr>
        <w:top w:val="none" w:sz="0" w:space="0" w:color="auto"/>
        <w:left w:val="none" w:sz="0" w:space="0" w:color="auto"/>
        <w:bottom w:val="none" w:sz="0" w:space="0" w:color="auto"/>
        <w:right w:val="none" w:sz="0" w:space="0" w:color="auto"/>
      </w:divBdr>
    </w:div>
    <w:div w:id="921914232">
      <w:bodyDiv w:val="1"/>
      <w:marLeft w:val="0"/>
      <w:marRight w:val="0"/>
      <w:marTop w:val="0"/>
      <w:marBottom w:val="0"/>
      <w:divBdr>
        <w:top w:val="none" w:sz="0" w:space="0" w:color="auto"/>
        <w:left w:val="none" w:sz="0" w:space="0" w:color="auto"/>
        <w:bottom w:val="none" w:sz="0" w:space="0" w:color="auto"/>
        <w:right w:val="none" w:sz="0" w:space="0" w:color="auto"/>
      </w:divBdr>
    </w:div>
    <w:div w:id="1219170777">
      <w:bodyDiv w:val="1"/>
      <w:marLeft w:val="0"/>
      <w:marRight w:val="0"/>
      <w:marTop w:val="0"/>
      <w:marBottom w:val="0"/>
      <w:divBdr>
        <w:top w:val="none" w:sz="0" w:space="0" w:color="auto"/>
        <w:left w:val="none" w:sz="0" w:space="0" w:color="auto"/>
        <w:bottom w:val="none" w:sz="0" w:space="0" w:color="auto"/>
        <w:right w:val="none" w:sz="0" w:space="0" w:color="auto"/>
      </w:divBdr>
    </w:div>
    <w:div w:id="1504198041">
      <w:bodyDiv w:val="1"/>
      <w:marLeft w:val="0"/>
      <w:marRight w:val="0"/>
      <w:marTop w:val="0"/>
      <w:marBottom w:val="0"/>
      <w:divBdr>
        <w:top w:val="none" w:sz="0" w:space="0" w:color="auto"/>
        <w:left w:val="none" w:sz="0" w:space="0" w:color="auto"/>
        <w:bottom w:val="none" w:sz="0" w:space="0" w:color="auto"/>
        <w:right w:val="none" w:sz="0" w:space="0" w:color="auto"/>
      </w:divBdr>
    </w:div>
    <w:div w:id="15863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74EAC1F97D1A4DA1C7D2EB09EC5E67" ma:contentTypeVersion="12" ma:contentTypeDescription="Ein neues Dokument erstellen." ma:contentTypeScope="" ma:versionID="8229a10b63f8f1f78258ab73a94b97bb">
  <xsd:schema xmlns:xsd="http://www.w3.org/2001/XMLSchema" xmlns:xs="http://www.w3.org/2001/XMLSchema" xmlns:p="http://schemas.microsoft.com/office/2006/metadata/properties" xmlns:ns2="ebc1557a-16ca-43c5-a26f-6665900c2b0c" xmlns:ns3="6742f12f-4984-403d-b394-34aeba376a1f" targetNamespace="http://schemas.microsoft.com/office/2006/metadata/properties" ma:root="true" ma:fieldsID="df0b5be40684144f1763ee26252739e8" ns2:_="" ns3:_="">
    <xsd:import namespace="ebc1557a-16ca-43c5-a26f-6665900c2b0c"/>
    <xsd:import namespace="6742f12f-4984-403d-b394-34aeba376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1557a-16ca-43c5-a26f-6665900c2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8aa439be-59c9-403c-a6ba-b3fc878d2b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2f12f-4984-403d-b394-34aeba376a1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47f4f6-1667-40b7-b467-9e609c912c69}" ma:internalName="TaxCatchAll" ma:showField="CatchAllData" ma:web="6742f12f-4984-403d-b394-34aeba376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c1557a-16ca-43c5-a26f-6665900c2b0c">
      <Terms xmlns="http://schemas.microsoft.com/office/infopath/2007/PartnerControls"/>
    </lcf76f155ced4ddcb4097134ff3c332f>
    <TaxCatchAll xmlns="6742f12f-4984-403d-b394-34aeba376a1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18591-0221-4891-ABFF-5B466F2C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1557a-16ca-43c5-a26f-6665900c2b0c"/>
    <ds:schemaRef ds:uri="6742f12f-4984-403d-b394-34aeba376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ED213-7B56-4E15-B4EF-4AC0936E0F70}">
  <ds:schemaRefs>
    <ds:schemaRef ds:uri="http://schemas.microsoft.com/office/2006/metadata/properties"/>
    <ds:schemaRef ds:uri="http://schemas.microsoft.com/office/infopath/2007/PartnerControls"/>
    <ds:schemaRef ds:uri="ebc1557a-16ca-43c5-a26f-6665900c2b0c"/>
    <ds:schemaRef ds:uri="6742f12f-4984-403d-b394-34aeba376a1f"/>
  </ds:schemaRefs>
</ds:datastoreItem>
</file>

<file path=customXml/itemProps3.xml><?xml version="1.0" encoding="utf-8"?>
<ds:datastoreItem xmlns:ds="http://schemas.openxmlformats.org/officeDocument/2006/customXml" ds:itemID="{CE2DF75C-5FB7-40C7-A725-5F5F9918CADB}">
  <ds:schemaRefs>
    <ds:schemaRef ds:uri="http://schemas.openxmlformats.org/officeDocument/2006/bibliography"/>
  </ds:schemaRefs>
</ds:datastoreItem>
</file>

<file path=customXml/itemProps4.xml><?xml version="1.0" encoding="utf-8"?>
<ds:datastoreItem xmlns:ds="http://schemas.openxmlformats.org/officeDocument/2006/customXml" ds:itemID="{824E069C-E25E-4FB7-A989-23CB3A5DC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02 Pressemitteilung_Template_AIRE</vt:lpstr>
    </vt:vector>
  </TitlesOfParts>
  <Company>anonym</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Pressemitteilung_Template_AIRE</dc:title>
  <dc:subject/>
  <dc:creator>Krämer, Ann-Kathrin</dc:creator>
  <cp:keywords/>
  <cp:lastModifiedBy>Andy Dietrich</cp:lastModifiedBy>
  <cp:revision>12</cp:revision>
  <cp:lastPrinted>2023-10-05T04:40:00Z</cp:lastPrinted>
  <dcterms:created xsi:type="dcterms:W3CDTF">2023-10-04T12:00:00Z</dcterms:created>
  <dcterms:modified xsi:type="dcterms:W3CDTF">2023-10-05T04:41:00Z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0x010100C374EAC1F97D1A4DA1C7D2EB09EC5E67</vt:lpwstr>
  </property>
  <property fmtid="{D5CDD505-2E9C-101B-9397-08002B2CF9AE}" pid="3" name="MediaServiceImageTags">
    <vt:lpwstr/>
  </property>
</Properties>
</file>